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0F6" w:rsidRDefault="00A76489" w:rsidP="00F630F6">
      <w:pPr>
        <w:spacing w:line="240" w:lineRule="auto"/>
        <w:rPr>
          <w:sz w:val="22"/>
          <w:szCs w:val="22"/>
        </w:rPr>
      </w:pPr>
      <w:r>
        <w:rPr>
          <w:rFonts w:ascii="Arial" w:hAnsi="Arial" w:cs="Arial"/>
          <w:b/>
        </w:rPr>
        <w:t>ПР</w:t>
      </w:r>
      <w:r w:rsidR="00E30F9E">
        <w:rPr>
          <w:rFonts w:ascii="Arial" w:hAnsi="Arial" w:cs="Arial"/>
          <w:b/>
        </w:rPr>
        <w:t>ИМЕНЕ</w:t>
      </w:r>
      <w:r w:rsidR="00D5543C">
        <w:rPr>
          <w:rFonts w:ascii="Arial" w:hAnsi="Arial" w:cs="Arial"/>
          <w:b/>
        </w:rPr>
        <w:t>Н</w:t>
      </w:r>
      <w:r w:rsidR="00E30F9E">
        <w:rPr>
          <w:rFonts w:ascii="Arial" w:hAnsi="Arial" w:cs="Arial"/>
          <w:b/>
        </w:rPr>
        <w:t xml:space="preserve">ИЕ </w:t>
      </w:r>
      <w:r w:rsidR="00F630F6" w:rsidRPr="00800456">
        <w:rPr>
          <w:rFonts w:ascii="Arial" w:hAnsi="Arial" w:cs="Arial"/>
          <w:b/>
        </w:rPr>
        <w:t>СПУТНИКОВ</w:t>
      </w:r>
      <w:r w:rsidR="00E30F9E">
        <w:rPr>
          <w:rFonts w:ascii="Arial" w:hAnsi="Arial" w:cs="Arial"/>
          <w:b/>
        </w:rPr>
        <w:t>ЫХ</w:t>
      </w:r>
      <w:r w:rsidR="00F630F6" w:rsidRPr="00800456">
        <w:rPr>
          <w:rFonts w:ascii="Arial" w:hAnsi="Arial" w:cs="Arial"/>
          <w:b/>
        </w:rPr>
        <w:t xml:space="preserve"> СВЧ-РАДИОМЕТРИЧЕСК</w:t>
      </w:r>
      <w:r w:rsidR="00E30F9E">
        <w:rPr>
          <w:rFonts w:ascii="Arial" w:hAnsi="Arial" w:cs="Arial"/>
          <w:b/>
        </w:rPr>
        <w:t>ИХ</w:t>
      </w:r>
      <w:r w:rsidR="00F630F6" w:rsidRPr="00800456">
        <w:rPr>
          <w:rFonts w:ascii="Arial" w:hAnsi="Arial" w:cs="Arial"/>
          <w:b/>
        </w:rPr>
        <w:t xml:space="preserve"> </w:t>
      </w:r>
      <w:r w:rsidR="00E30F9E">
        <w:rPr>
          <w:rFonts w:ascii="Arial" w:hAnsi="Arial" w:cs="Arial"/>
          <w:b/>
        </w:rPr>
        <w:t>МЕТОДОВ</w:t>
      </w:r>
      <w:r w:rsidR="00505847">
        <w:rPr>
          <w:rFonts w:ascii="Arial" w:hAnsi="Arial" w:cs="Arial"/>
          <w:b/>
        </w:rPr>
        <w:t xml:space="preserve"> </w:t>
      </w:r>
      <w:r w:rsidR="00E30F9E">
        <w:rPr>
          <w:rFonts w:ascii="Arial" w:hAnsi="Arial" w:cs="Arial"/>
          <w:b/>
        </w:rPr>
        <w:t>ДЛЯ ОБНАРУЖЕНИЯ И АНАЛИЗА РАЗВИТИЯ ЦИКЛОНОВ</w:t>
      </w:r>
    </w:p>
    <w:p w:rsidR="00E30F9E" w:rsidRPr="001544CB" w:rsidRDefault="00E30F9E" w:rsidP="00F630F6">
      <w:pPr>
        <w:spacing w:line="240" w:lineRule="auto"/>
        <w:rPr>
          <w:sz w:val="22"/>
          <w:szCs w:val="22"/>
        </w:rPr>
      </w:pPr>
    </w:p>
    <w:p w:rsidR="00F630F6" w:rsidRPr="00F22870" w:rsidRDefault="00F630F6" w:rsidP="00C30AC0">
      <w:pPr>
        <w:spacing w:line="240" w:lineRule="auto"/>
        <w:rPr>
          <w:sz w:val="22"/>
          <w:szCs w:val="22"/>
        </w:rPr>
      </w:pPr>
      <w:r w:rsidRPr="00F22870">
        <w:rPr>
          <w:sz w:val="22"/>
          <w:szCs w:val="22"/>
        </w:rPr>
        <w:t>д</w:t>
      </w:r>
      <w:proofErr w:type="gramStart"/>
      <w:r w:rsidRPr="00F22870">
        <w:rPr>
          <w:sz w:val="22"/>
          <w:szCs w:val="22"/>
        </w:rPr>
        <w:t>.ф</w:t>
      </w:r>
      <w:proofErr w:type="gramEnd"/>
      <w:r w:rsidRPr="00F22870">
        <w:rPr>
          <w:sz w:val="22"/>
          <w:szCs w:val="22"/>
        </w:rPr>
        <w:t xml:space="preserve">-м.н. </w:t>
      </w:r>
      <w:proofErr w:type="spellStart"/>
      <w:r w:rsidRPr="00F22870">
        <w:rPr>
          <w:sz w:val="22"/>
          <w:szCs w:val="22"/>
        </w:rPr>
        <w:t>Гранков</w:t>
      </w:r>
      <w:proofErr w:type="spellEnd"/>
      <w:r w:rsidRPr="00F22870">
        <w:rPr>
          <w:sz w:val="22"/>
          <w:szCs w:val="22"/>
        </w:rPr>
        <w:t xml:space="preserve"> А.Г., </w:t>
      </w:r>
      <w:proofErr w:type="spellStart"/>
      <w:r w:rsidR="009D2A4E">
        <w:rPr>
          <w:sz w:val="22"/>
          <w:szCs w:val="22"/>
        </w:rPr>
        <w:t>к.ф-м.н</w:t>
      </w:r>
      <w:proofErr w:type="spellEnd"/>
      <w:r w:rsidR="009D2A4E">
        <w:rPr>
          <w:sz w:val="22"/>
          <w:szCs w:val="22"/>
        </w:rPr>
        <w:t xml:space="preserve"> Новичихин Е.П., </w:t>
      </w:r>
      <w:r w:rsidR="009639CF">
        <w:rPr>
          <w:sz w:val="22"/>
          <w:szCs w:val="22"/>
        </w:rPr>
        <w:t>вед.</w:t>
      </w:r>
      <w:r w:rsidR="00961BD7">
        <w:rPr>
          <w:sz w:val="22"/>
          <w:szCs w:val="22"/>
        </w:rPr>
        <w:t xml:space="preserve"> </w:t>
      </w:r>
      <w:r w:rsidR="009639CF">
        <w:rPr>
          <w:sz w:val="22"/>
          <w:szCs w:val="22"/>
        </w:rPr>
        <w:t xml:space="preserve">спец. </w:t>
      </w:r>
      <w:proofErr w:type="spellStart"/>
      <w:r w:rsidRPr="00F22870">
        <w:rPr>
          <w:sz w:val="22"/>
          <w:szCs w:val="22"/>
        </w:rPr>
        <w:t>Шелобанова</w:t>
      </w:r>
      <w:proofErr w:type="spellEnd"/>
      <w:r w:rsidRPr="00F22870">
        <w:rPr>
          <w:sz w:val="22"/>
          <w:szCs w:val="22"/>
        </w:rPr>
        <w:t xml:space="preserve"> Н.К.</w:t>
      </w:r>
    </w:p>
    <w:p w:rsidR="00F630F6" w:rsidRPr="001544CB" w:rsidRDefault="00F630F6" w:rsidP="00F630F6">
      <w:pPr>
        <w:spacing w:line="240" w:lineRule="auto"/>
        <w:rPr>
          <w:sz w:val="22"/>
          <w:szCs w:val="22"/>
        </w:rPr>
      </w:pPr>
    </w:p>
    <w:p w:rsidR="00F630F6" w:rsidRDefault="00431CED" w:rsidP="00F630F6">
      <w:pPr>
        <w:spacing w:line="240" w:lineRule="auto"/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</w:pPr>
      <w:proofErr w:type="spellStart"/>
      <w:r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t>Фрязинский</w:t>
      </w:r>
      <w:proofErr w:type="spellEnd"/>
      <w:r>
        <w:rPr>
          <w:rFonts w:ascii="Times New Roman CYR" w:hAnsi="Times New Roman CYR" w:cs="Times New Roman CYR"/>
          <w:i/>
          <w:iCs/>
          <w:color w:val="000000"/>
          <w:sz w:val="22"/>
          <w:szCs w:val="22"/>
        </w:rPr>
        <w:t xml:space="preserve"> филиал Федерального государственного бюджетного учреждения науки института радиотехники и электроники им. В.А. Котельникова Российской академии наук</w:t>
      </w:r>
    </w:p>
    <w:p w:rsidR="00431CED" w:rsidRPr="001544CB" w:rsidRDefault="00431CED" w:rsidP="00F630F6">
      <w:pPr>
        <w:spacing w:line="240" w:lineRule="auto"/>
        <w:rPr>
          <w:sz w:val="22"/>
          <w:szCs w:val="22"/>
        </w:rPr>
      </w:pPr>
    </w:p>
    <w:p w:rsidR="001A7EF7" w:rsidRPr="00EF5814" w:rsidRDefault="00350F59" w:rsidP="00B0271A">
      <w:pPr>
        <w:spacing w:line="240" w:lineRule="auto"/>
        <w:jc w:val="both"/>
        <w:rPr>
          <w:sz w:val="22"/>
          <w:szCs w:val="22"/>
        </w:rPr>
      </w:pPr>
      <w:r w:rsidRPr="00EF5814">
        <w:rPr>
          <w:sz w:val="22"/>
          <w:szCs w:val="22"/>
        </w:rPr>
        <w:t xml:space="preserve">Приведены оценки возможности использования </w:t>
      </w:r>
      <w:r w:rsidR="00542DAC" w:rsidRPr="00EF5814">
        <w:rPr>
          <w:sz w:val="22"/>
          <w:szCs w:val="22"/>
        </w:rPr>
        <w:t>спутников</w:t>
      </w:r>
      <w:r w:rsidRPr="00EF5814">
        <w:rPr>
          <w:sz w:val="22"/>
          <w:szCs w:val="22"/>
        </w:rPr>
        <w:t>ых</w:t>
      </w:r>
      <w:r w:rsidR="00542DAC" w:rsidRPr="00EF5814">
        <w:rPr>
          <w:sz w:val="22"/>
          <w:szCs w:val="22"/>
        </w:rPr>
        <w:t xml:space="preserve"> </w:t>
      </w:r>
      <w:r w:rsidRPr="00EF5814">
        <w:rPr>
          <w:sz w:val="22"/>
          <w:szCs w:val="22"/>
        </w:rPr>
        <w:t xml:space="preserve">СВЧ-радиометрических методов для обнаружения </w:t>
      </w:r>
      <w:r w:rsidR="001A7EF7" w:rsidRPr="00EF5814">
        <w:rPr>
          <w:sz w:val="22"/>
          <w:szCs w:val="22"/>
        </w:rPr>
        <w:t>и анализа развития тропических, среднеширотных и полярных циклонов в океане</w:t>
      </w:r>
      <w:r w:rsidR="00542DAC" w:rsidRPr="00EF5814">
        <w:rPr>
          <w:sz w:val="22"/>
          <w:szCs w:val="22"/>
        </w:rPr>
        <w:t xml:space="preserve">. </w:t>
      </w:r>
      <w:r w:rsidR="00495B57" w:rsidRPr="00EF5814">
        <w:rPr>
          <w:sz w:val="22"/>
          <w:szCs w:val="22"/>
        </w:rPr>
        <w:t xml:space="preserve">В качестве отличительных </w:t>
      </w:r>
      <w:r w:rsidR="00EF5814">
        <w:rPr>
          <w:sz w:val="22"/>
          <w:szCs w:val="22"/>
        </w:rPr>
        <w:t>характеристик циклонов рассматриваются общее содержание водяного пара в атмосфере, интегральное влагосодержание облаков и скорость приводного ветра.</w:t>
      </w:r>
    </w:p>
    <w:p w:rsidR="00C60EEB" w:rsidRDefault="00C60EEB" w:rsidP="00B0271A">
      <w:pPr>
        <w:spacing w:line="240" w:lineRule="auto"/>
        <w:jc w:val="both"/>
        <w:rPr>
          <w:sz w:val="22"/>
          <w:szCs w:val="22"/>
        </w:rPr>
      </w:pPr>
      <w:r w:rsidRPr="00D45599">
        <w:rPr>
          <w:b/>
          <w:sz w:val="22"/>
          <w:szCs w:val="22"/>
        </w:rPr>
        <w:t>Ключевые слова</w:t>
      </w:r>
      <w:r w:rsidRPr="00D45599">
        <w:rPr>
          <w:sz w:val="22"/>
          <w:szCs w:val="22"/>
        </w:rPr>
        <w:t>:</w:t>
      </w:r>
      <w:r w:rsidR="00961BD7" w:rsidRPr="00D45599">
        <w:rPr>
          <w:sz w:val="22"/>
          <w:szCs w:val="22"/>
        </w:rPr>
        <w:t xml:space="preserve"> спутниковая СВЧ-радиометрия, </w:t>
      </w:r>
      <w:r w:rsidR="006A62C4" w:rsidRPr="00D45599">
        <w:rPr>
          <w:sz w:val="22"/>
          <w:szCs w:val="22"/>
        </w:rPr>
        <w:t xml:space="preserve">тропические, среднеширотные, полярные </w:t>
      </w:r>
      <w:r w:rsidR="00C30AC0" w:rsidRPr="00D45599">
        <w:rPr>
          <w:sz w:val="22"/>
          <w:szCs w:val="22"/>
        </w:rPr>
        <w:t>циклоны</w:t>
      </w:r>
      <w:r w:rsidR="00961BD7" w:rsidRPr="00D45599">
        <w:rPr>
          <w:sz w:val="22"/>
          <w:szCs w:val="22"/>
        </w:rPr>
        <w:t>, тропические волны, водяно</w:t>
      </w:r>
      <w:r w:rsidR="006A62C4" w:rsidRPr="00D45599">
        <w:rPr>
          <w:sz w:val="22"/>
          <w:szCs w:val="22"/>
        </w:rPr>
        <w:t>й</w:t>
      </w:r>
      <w:r w:rsidR="00961BD7" w:rsidRPr="00D45599">
        <w:rPr>
          <w:sz w:val="22"/>
          <w:szCs w:val="22"/>
        </w:rPr>
        <w:t xml:space="preserve"> пар</w:t>
      </w:r>
      <w:r w:rsidR="006A62C4" w:rsidRPr="00D45599">
        <w:rPr>
          <w:sz w:val="22"/>
          <w:szCs w:val="22"/>
        </w:rPr>
        <w:t xml:space="preserve">, </w:t>
      </w:r>
      <w:proofErr w:type="spellStart"/>
      <w:r w:rsidR="006A62C4" w:rsidRPr="00D45599">
        <w:rPr>
          <w:sz w:val="22"/>
          <w:szCs w:val="22"/>
        </w:rPr>
        <w:t>водозапас</w:t>
      </w:r>
      <w:proofErr w:type="spellEnd"/>
      <w:r w:rsidR="006A62C4" w:rsidRPr="00D45599">
        <w:rPr>
          <w:sz w:val="22"/>
          <w:szCs w:val="22"/>
        </w:rPr>
        <w:t xml:space="preserve"> облаков, скорость ветра</w:t>
      </w:r>
    </w:p>
    <w:p w:rsidR="007022A8" w:rsidRPr="00D45599" w:rsidRDefault="007022A8" w:rsidP="007022A8">
      <w:pPr>
        <w:spacing w:line="240" w:lineRule="auto"/>
        <w:rPr>
          <w:sz w:val="22"/>
          <w:szCs w:val="22"/>
        </w:rPr>
      </w:pPr>
    </w:p>
    <w:p w:rsidR="007413D7" w:rsidRDefault="007413D7" w:rsidP="008A1D88">
      <w:pPr>
        <w:spacing w:line="240" w:lineRule="auto"/>
        <w:ind w:firstLine="397"/>
        <w:jc w:val="both"/>
        <w:rPr>
          <w:color w:val="000000"/>
        </w:rPr>
      </w:pPr>
      <w:r w:rsidRPr="000644CB">
        <w:t xml:space="preserve">Одним из перспективных направлений </w:t>
      </w:r>
      <w:r>
        <w:t>в исследованиях процессов зарождения тропических ураганов (</w:t>
      </w:r>
      <w:r w:rsidRPr="00337E4A">
        <w:t>ТУ</w:t>
      </w:r>
      <w:r>
        <w:t xml:space="preserve">) </w:t>
      </w:r>
      <w:r w:rsidRPr="000644CB">
        <w:t xml:space="preserve">является </w:t>
      </w:r>
      <w:r>
        <w:t>мониторинг полей влажности атмосферы в районах циклогенеза на основе данных спут</w:t>
      </w:r>
      <w:r w:rsidRPr="000644CB">
        <w:t>ников</w:t>
      </w:r>
      <w:r>
        <w:t>ых</w:t>
      </w:r>
      <w:r w:rsidRPr="000644CB">
        <w:t xml:space="preserve"> измерений </w:t>
      </w:r>
      <w:r w:rsidRPr="000644CB">
        <w:rPr>
          <w:color w:val="000000"/>
        </w:rPr>
        <w:t xml:space="preserve">интенсивности собственного СВЧ-излучения </w:t>
      </w:r>
      <w:r w:rsidRPr="000644CB">
        <w:t>–</w:t>
      </w:r>
      <w:r w:rsidRPr="000644CB">
        <w:rPr>
          <w:color w:val="000000"/>
        </w:rPr>
        <w:t xml:space="preserve"> </w:t>
      </w:r>
      <w:r w:rsidRPr="000644CB">
        <w:t xml:space="preserve">яркостной температуры системы океан–атмосфера в </w:t>
      </w:r>
      <w:r w:rsidRPr="000644CB">
        <w:rPr>
          <w:color w:val="000000"/>
        </w:rPr>
        <w:t>спектральной области резонансного поглощения радиоволн в водяном паре атмосферы [</w:t>
      </w:r>
      <w:r w:rsidR="00B558AC">
        <w:rPr>
          <w:color w:val="000000"/>
        </w:rPr>
        <w:t>1-3</w:t>
      </w:r>
      <w:r w:rsidRPr="000644CB">
        <w:rPr>
          <w:color w:val="000000"/>
        </w:rPr>
        <w:t>].</w:t>
      </w:r>
    </w:p>
    <w:p w:rsidR="007413D7" w:rsidRDefault="007413D7" w:rsidP="008A1D88">
      <w:pPr>
        <w:spacing w:line="240" w:lineRule="auto"/>
        <w:ind w:firstLine="397"/>
        <w:jc w:val="both"/>
      </w:pPr>
      <w:r w:rsidRPr="00AA581A">
        <w:rPr>
          <w:color w:val="000000"/>
        </w:rPr>
        <w:t xml:space="preserve">Данный подход использован нами ранее для </w:t>
      </w:r>
      <w:r w:rsidRPr="00AA581A">
        <w:t xml:space="preserve">изучения процессов </w:t>
      </w:r>
      <w:r>
        <w:t xml:space="preserve">циклогенеза </w:t>
      </w:r>
      <w:r w:rsidRPr="00AA581A">
        <w:t>в Мексиканском заливе</w:t>
      </w:r>
      <w:r>
        <w:t xml:space="preserve"> путем</w:t>
      </w:r>
      <w:r w:rsidRPr="00AA581A">
        <w:t xml:space="preserve"> анализ</w:t>
      </w:r>
      <w:r>
        <w:t>а</w:t>
      </w:r>
      <w:r w:rsidRPr="00AA581A">
        <w:t xml:space="preserve"> </w:t>
      </w:r>
      <w:r>
        <w:t>о</w:t>
      </w:r>
      <w:r w:rsidRPr="00AA581A">
        <w:t xml:space="preserve">тклика общего влагосодержания атмосферы </w:t>
      </w:r>
      <w:r>
        <w:t xml:space="preserve">(ОВА) </w:t>
      </w:r>
      <w:r w:rsidRPr="00AA581A">
        <w:t xml:space="preserve">на эти процессы на основе данных </w:t>
      </w:r>
      <w:r>
        <w:t xml:space="preserve">измерений СВЧ-радиометров </w:t>
      </w:r>
      <w:r>
        <w:rPr>
          <w:lang w:val="en-US"/>
        </w:rPr>
        <w:t>SSM</w:t>
      </w:r>
      <w:r w:rsidRPr="00B06FDE">
        <w:t>/</w:t>
      </w:r>
      <w:r>
        <w:rPr>
          <w:lang w:val="en-US"/>
        </w:rPr>
        <w:t>I</w:t>
      </w:r>
      <w:r w:rsidRPr="00B06FDE">
        <w:t xml:space="preserve"> </w:t>
      </w:r>
      <w:r>
        <w:t>(</w:t>
      </w:r>
      <w:r>
        <w:rPr>
          <w:lang w:val="en-US"/>
        </w:rPr>
        <w:t>Special</w:t>
      </w:r>
      <w:r w:rsidRPr="00490F33">
        <w:t xml:space="preserve"> </w:t>
      </w:r>
      <w:r>
        <w:rPr>
          <w:lang w:val="en-US"/>
        </w:rPr>
        <w:t>Sensor</w:t>
      </w:r>
      <w:r w:rsidRPr="00490F33">
        <w:t xml:space="preserve"> </w:t>
      </w:r>
      <w:r>
        <w:rPr>
          <w:lang w:val="en-US"/>
        </w:rPr>
        <w:t>Microwave</w:t>
      </w:r>
      <w:r w:rsidRPr="00490F33">
        <w:t>/</w:t>
      </w:r>
      <w:r>
        <w:rPr>
          <w:lang w:val="en-US"/>
        </w:rPr>
        <w:t>Imager</w:t>
      </w:r>
      <w:r>
        <w:t xml:space="preserve">) и </w:t>
      </w:r>
      <w:r>
        <w:rPr>
          <w:lang w:val="en-US"/>
        </w:rPr>
        <w:t>SSMIS</w:t>
      </w:r>
      <w:r w:rsidRPr="00B06FDE">
        <w:t xml:space="preserve"> </w:t>
      </w:r>
      <w:r>
        <w:t>(</w:t>
      </w:r>
      <w:r>
        <w:rPr>
          <w:lang w:val="en-US"/>
        </w:rPr>
        <w:t>Special</w:t>
      </w:r>
      <w:r w:rsidRPr="00490F33">
        <w:t xml:space="preserve"> </w:t>
      </w:r>
      <w:r>
        <w:rPr>
          <w:lang w:val="en-US"/>
        </w:rPr>
        <w:t>Sensor</w:t>
      </w:r>
      <w:r w:rsidRPr="00490F33">
        <w:t xml:space="preserve"> </w:t>
      </w:r>
      <w:r>
        <w:rPr>
          <w:lang w:val="en-US"/>
        </w:rPr>
        <w:t>Microwave</w:t>
      </w:r>
      <w:r w:rsidRPr="00490F33">
        <w:t xml:space="preserve"> </w:t>
      </w:r>
      <w:r>
        <w:rPr>
          <w:lang w:val="en-US"/>
        </w:rPr>
        <w:t>Imager</w:t>
      </w:r>
      <w:r w:rsidRPr="00490F33">
        <w:t>/</w:t>
      </w:r>
      <w:r>
        <w:rPr>
          <w:lang w:val="en-US"/>
        </w:rPr>
        <w:t>Sounder</w:t>
      </w:r>
      <w:r>
        <w:t xml:space="preserve">) </w:t>
      </w:r>
      <w:r w:rsidRPr="00AA581A">
        <w:t>спутников</w:t>
      </w:r>
      <w:r>
        <w:t xml:space="preserve"> </w:t>
      </w:r>
      <w:r>
        <w:rPr>
          <w:lang w:val="en-US"/>
        </w:rPr>
        <w:t>DMSP</w:t>
      </w:r>
      <w:r>
        <w:t>, радиометров</w:t>
      </w:r>
      <w:r w:rsidRPr="00B06FDE">
        <w:t xml:space="preserve"> </w:t>
      </w:r>
      <w:r>
        <w:rPr>
          <w:lang w:val="en-US"/>
        </w:rPr>
        <w:t>AMSR</w:t>
      </w:r>
      <w:r w:rsidRPr="00B06FDE">
        <w:t>-</w:t>
      </w:r>
      <w:r>
        <w:rPr>
          <w:lang w:val="en-US"/>
        </w:rPr>
        <w:t>E</w:t>
      </w:r>
      <w:r w:rsidRPr="00B06FDE">
        <w:t xml:space="preserve"> </w:t>
      </w:r>
      <w:r>
        <w:t xml:space="preserve">и </w:t>
      </w:r>
      <w:r>
        <w:rPr>
          <w:lang w:val="en-US"/>
        </w:rPr>
        <w:t>AMSR</w:t>
      </w:r>
      <w:r w:rsidRPr="007F2A01">
        <w:t>-</w:t>
      </w:r>
      <w:r w:rsidRPr="00B06FDE">
        <w:t>2</w:t>
      </w:r>
      <w:r w:rsidRPr="00714024">
        <w:rPr>
          <w:noProof/>
          <w:color w:val="000000"/>
        </w:rPr>
        <w:t xml:space="preserve"> (</w:t>
      </w:r>
      <w:r w:rsidRPr="00AC7276">
        <w:rPr>
          <w:lang w:val="en-US"/>
        </w:rPr>
        <w:t>Advanced</w:t>
      </w:r>
      <w:r w:rsidRPr="00AC7276">
        <w:t xml:space="preserve"> </w:t>
      </w:r>
      <w:r w:rsidRPr="00AC7276">
        <w:rPr>
          <w:lang w:val="en-US"/>
        </w:rPr>
        <w:t>Microwave</w:t>
      </w:r>
      <w:r w:rsidRPr="00AC7276">
        <w:t xml:space="preserve"> </w:t>
      </w:r>
      <w:r w:rsidRPr="00AC7276">
        <w:rPr>
          <w:lang w:val="en-US"/>
        </w:rPr>
        <w:t>Scanning</w:t>
      </w:r>
      <w:r w:rsidRPr="00AC7276">
        <w:t xml:space="preserve"> </w:t>
      </w:r>
      <w:r w:rsidRPr="00AC7276">
        <w:rPr>
          <w:lang w:val="en-US"/>
        </w:rPr>
        <w:t>Radiometer</w:t>
      </w:r>
      <w:r w:rsidRPr="00714024">
        <w:rPr>
          <w:noProof/>
          <w:color w:val="000000"/>
        </w:rPr>
        <w:t>)</w:t>
      </w:r>
      <w:r w:rsidRPr="00714024">
        <w:rPr>
          <w:noProof/>
          <w:color w:val="000000"/>
          <w:sz w:val="28"/>
          <w:szCs w:val="28"/>
        </w:rPr>
        <w:t xml:space="preserve"> </w:t>
      </w:r>
      <w:r>
        <w:t xml:space="preserve">спутников </w:t>
      </w:r>
      <w:r>
        <w:rPr>
          <w:lang w:val="en-US"/>
        </w:rPr>
        <w:t>EOS</w:t>
      </w:r>
      <w:r w:rsidRPr="00B06FDE">
        <w:t xml:space="preserve"> </w:t>
      </w:r>
      <w:r>
        <w:rPr>
          <w:lang w:val="en-US"/>
        </w:rPr>
        <w:t>Aqua</w:t>
      </w:r>
      <w:r>
        <w:t xml:space="preserve"> и </w:t>
      </w:r>
      <w:r>
        <w:rPr>
          <w:lang w:val="en-US"/>
        </w:rPr>
        <w:t>GCOM</w:t>
      </w:r>
      <w:r>
        <w:t>.</w:t>
      </w:r>
    </w:p>
    <w:p w:rsidR="007413D7" w:rsidRDefault="007413D7" w:rsidP="008A1D88">
      <w:pPr>
        <w:spacing w:line="240" w:lineRule="auto"/>
        <w:ind w:firstLine="397"/>
        <w:jc w:val="both"/>
      </w:pPr>
      <w:r w:rsidRPr="00A95A0D">
        <w:t>Проведенный анализ пространственно</w:t>
      </w:r>
      <w:r>
        <w:t>й</w:t>
      </w:r>
      <w:r w:rsidRPr="00A95A0D">
        <w:t xml:space="preserve"> изменчивости </w:t>
      </w:r>
      <w:r>
        <w:t>полей ОВА</w:t>
      </w:r>
      <w:r w:rsidRPr="00A95A0D">
        <w:t xml:space="preserve"> в периоды зарождения и развития ТУ </w:t>
      </w:r>
      <w:r w:rsidRPr="00A95A0D">
        <w:rPr>
          <w:lang w:val="en-US"/>
        </w:rPr>
        <w:t>Bret</w:t>
      </w:r>
      <w:r w:rsidRPr="00A95A0D">
        <w:t xml:space="preserve"> (1999 г.), </w:t>
      </w:r>
      <w:r w:rsidRPr="00A95A0D">
        <w:rPr>
          <w:lang w:val="en-US"/>
        </w:rPr>
        <w:t>Humberto</w:t>
      </w:r>
      <w:r w:rsidRPr="00A95A0D">
        <w:t xml:space="preserve"> (2007 г.), </w:t>
      </w:r>
      <w:r w:rsidRPr="00A95A0D">
        <w:rPr>
          <w:lang w:val="en-US"/>
        </w:rPr>
        <w:t>Lorenzo</w:t>
      </w:r>
      <w:r w:rsidRPr="00A95A0D">
        <w:t xml:space="preserve"> (2007 г.), </w:t>
      </w:r>
      <w:r w:rsidRPr="00A95A0D">
        <w:rPr>
          <w:lang w:val="en-US"/>
        </w:rPr>
        <w:t>Katia</w:t>
      </w:r>
      <w:r w:rsidRPr="00A95A0D">
        <w:t xml:space="preserve"> (2017 г.) выявил </w:t>
      </w:r>
      <w:r>
        <w:t xml:space="preserve">их </w:t>
      </w:r>
      <w:r w:rsidRPr="006360CA">
        <w:t>дружны</w:t>
      </w:r>
      <w:r>
        <w:t>е</w:t>
      </w:r>
      <w:r w:rsidRPr="006360CA">
        <w:t xml:space="preserve"> </w:t>
      </w:r>
      <w:r>
        <w:t xml:space="preserve">изменения не только в районах зарождения </w:t>
      </w:r>
      <w:r w:rsidRPr="006360CA">
        <w:t>данных ураганов</w:t>
      </w:r>
      <w:r>
        <w:t>, но и в</w:t>
      </w:r>
      <w:r w:rsidRPr="006360CA">
        <w:t xml:space="preserve"> </w:t>
      </w:r>
      <w:r>
        <w:t xml:space="preserve">прилегающих к ним </w:t>
      </w:r>
      <w:r w:rsidRPr="006360CA">
        <w:t>обширны</w:t>
      </w:r>
      <w:r>
        <w:t>х</w:t>
      </w:r>
      <w:r w:rsidRPr="006360CA">
        <w:t xml:space="preserve"> областя</w:t>
      </w:r>
      <w:r>
        <w:t>х</w:t>
      </w:r>
      <w:r w:rsidRPr="006360CA">
        <w:t xml:space="preserve"> Мексиканского залива</w:t>
      </w:r>
      <w:r>
        <w:t xml:space="preserve"> </w:t>
      </w:r>
      <w:r w:rsidRPr="00982448">
        <w:rPr>
          <w:lang w:eastAsia="en-US"/>
        </w:rPr>
        <w:t>[</w:t>
      </w:r>
      <w:r w:rsidR="00E50F65">
        <w:rPr>
          <w:lang w:eastAsia="en-US"/>
        </w:rPr>
        <w:t>1</w:t>
      </w:r>
      <w:r w:rsidRPr="00982448">
        <w:rPr>
          <w:lang w:eastAsia="en-US"/>
        </w:rPr>
        <w:t>]</w:t>
      </w:r>
      <w:r w:rsidRPr="006360CA">
        <w:t>.</w:t>
      </w:r>
    </w:p>
    <w:p w:rsidR="00994D04" w:rsidRDefault="007413D7" w:rsidP="008A1D88">
      <w:pPr>
        <w:spacing w:line="240" w:lineRule="auto"/>
        <w:ind w:firstLine="397"/>
        <w:jc w:val="both"/>
        <w:rPr>
          <w:color w:val="242D33"/>
        </w:rPr>
      </w:pPr>
      <w:r>
        <w:t>Такой результат можно объяснить влиянием тропических волн (иное название – африканские восточные волны</w:t>
      </w:r>
      <w:r w:rsidRPr="007E7CA3">
        <w:t xml:space="preserve"> [</w:t>
      </w:r>
      <w:r w:rsidR="007564A5">
        <w:t>4</w:t>
      </w:r>
      <w:r w:rsidRPr="007E7CA3">
        <w:t>]</w:t>
      </w:r>
      <w:r>
        <w:t>), формирующихся в тропической Атлантике в период с апреля</w:t>
      </w:r>
      <w:r w:rsidRPr="000644CB">
        <w:t>–</w:t>
      </w:r>
      <w:r>
        <w:t>мая по октябрь</w:t>
      </w:r>
      <w:r w:rsidRPr="000644CB">
        <w:t>–</w:t>
      </w:r>
      <w:r>
        <w:t xml:space="preserve">ноябрь, распространяющихся от западного побережья Африки к Карибскому морю и Мексиканскому заливу и </w:t>
      </w:r>
      <w:r w:rsidRPr="00DC312E">
        <w:rPr>
          <w:color w:val="242D33"/>
        </w:rPr>
        <w:t>несу</w:t>
      </w:r>
      <w:r>
        <w:rPr>
          <w:color w:val="242D33"/>
        </w:rPr>
        <w:t>щих</w:t>
      </w:r>
      <w:r w:rsidRPr="00DC312E">
        <w:rPr>
          <w:color w:val="242D33"/>
        </w:rPr>
        <w:t xml:space="preserve"> массы </w:t>
      </w:r>
      <w:r>
        <w:rPr>
          <w:color w:val="242D33"/>
        </w:rPr>
        <w:t xml:space="preserve">теплого воздуха </w:t>
      </w:r>
      <w:r w:rsidRPr="00DC312E">
        <w:rPr>
          <w:color w:val="242D33"/>
        </w:rPr>
        <w:t>на запад преобладающими восточными ветрами вдоль тропиков и субтропиков вблизи экватора</w:t>
      </w:r>
      <w:r>
        <w:rPr>
          <w:color w:val="242D33"/>
        </w:rPr>
        <w:t>.</w:t>
      </w:r>
    </w:p>
    <w:p w:rsidR="007564A5" w:rsidRPr="00D053A2" w:rsidRDefault="0085099E" w:rsidP="00DE2497">
      <w:pPr>
        <w:spacing w:before="120" w:line="240" w:lineRule="auto"/>
        <w:rPr>
          <w:i/>
        </w:rPr>
      </w:pPr>
      <w:r>
        <w:rPr>
          <w:i/>
        </w:rPr>
        <w:t>Зарождение и распространение т</w:t>
      </w:r>
      <w:r w:rsidR="007564A5" w:rsidRPr="00876066">
        <w:rPr>
          <w:i/>
        </w:rPr>
        <w:t>ропическ</w:t>
      </w:r>
      <w:r>
        <w:rPr>
          <w:i/>
        </w:rPr>
        <w:t>ого</w:t>
      </w:r>
      <w:r w:rsidR="007564A5" w:rsidRPr="00876066">
        <w:rPr>
          <w:i/>
        </w:rPr>
        <w:t xml:space="preserve"> ураган</w:t>
      </w:r>
      <w:r>
        <w:rPr>
          <w:i/>
        </w:rPr>
        <w:t>а</w:t>
      </w:r>
      <w:r w:rsidR="007564A5" w:rsidRPr="00876066">
        <w:rPr>
          <w:i/>
        </w:rPr>
        <w:t xml:space="preserve"> </w:t>
      </w:r>
      <w:r w:rsidR="007564A5">
        <w:rPr>
          <w:i/>
          <w:lang w:val="en-US"/>
        </w:rPr>
        <w:t>Frances</w:t>
      </w:r>
    </w:p>
    <w:p w:rsidR="007564A5" w:rsidRPr="00C4242B" w:rsidRDefault="007564A5" w:rsidP="007564A5">
      <w:pPr>
        <w:spacing w:line="240" w:lineRule="auto"/>
        <w:ind w:firstLine="397"/>
        <w:jc w:val="both"/>
      </w:pPr>
      <w:r>
        <w:t>По данным оптических и ИК-изображений с</w:t>
      </w:r>
      <w:r w:rsidR="00D258CC">
        <w:t>о</w:t>
      </w:r>
      <w:r>
        <w:t xml:space="preserve"> спутников </w:t>
      </w:r>
      <w:r>
        <w:rPr>
          <w:lang w:val="en-US"/>
        </w:rPr>
        <w:t>GOES</w:t>
      </w:r>
      <w:r w:rsidRPr="00150BC7">
        <w:t xml:space="preserve">-12 </w:t>
      </w:r>
      <w:r>
        <w:t xml:space="preserve">и </w:t>
      </w:r>
      <w:r w:rsidR="00D258CC">
        <w:rPr>
          <w:lang w:val="en-US"/>
        </w:rPr>
        <w:t>EOS</w:t>
      </w:r>
      <w:r w:rsidR="00D258CC" w:rsidRPr="00D258CC">
        <w:t xml:space="preserve"> </w:t>
      </w:r>
      <w:r w:rsidR="00D258CC">
        <w:rPr>
          <w:lang w:val="en-US"/>
        </w:rPr>
        <w:t>Aqua</w:t>
      </w:r>
      <w:r w:rsidRPr="00150BC7">
        <w:t xml:space="preserve"> </w:t>
      </w:r>
      <w:r>
        <w:t>ураган</w:t>
      </w:r>
      <w:r w:rsidRPr="00C4242B">
        <w:rPr>
          <w:color w:val="000000"/>
        </w:rPr>
        <w:t xml:space="preserve"> </w:t>
      </w:r>
      <w:r w:rsidRPr="00C4242B">
        <w:rPr>
          <w:color w:val="000000"/>
          <w:lang w:val="en-US"/>
        </w:rPr>
        <w:t>Frances</w:t>
      </w:r>
      <w:r w:rsidRPr="00C4242B">
        <w:rPr>
          <w:color w:val="000000"/>
        </w:rPr>
        <w:t xml:space="preserve"> сформировалс</w:t>
      </w:r>
      <w:r>
        <w:rPr>
          <w:color w:val="000000"/>
        </w:rPr>
        <w:t>я</w:t>
      </w:r>
      <w:r w:rsidRPr="00C4242B">
        <w:rPr>
          <w:color w:val="000000"/>
        </w:rPr>
        <w:t xml:space="preserve"> под воздействием мощной тропической волны, начавшей свое движение от западного побережья Африки 21 августа 2004 г. по направлению к Багамским островам, достигнув стадии урагана 26 августа </w:t>
      </w:r>
      <w:r w:rsidRPr="00C4242B">
        <w:t xml:space="preserve">в районе 13.3° </w:t>
      </w:r>
      <w:proofErr w:type="spellStart"/>
      <w:r w:rsidRPr="00C4242B">
        <w:t>с.ш</w:t>
      </w:r>
      <w:proofErr w:type="spellEnd"/>
      <w:r w:rsidRPr="00C4242B">
        <w:t xml:space="preserve">., 45.8° </w:t>
      </w:r>
      <w:proofErr w:type="spellStart"/>
      <w:r w:rsidRPr="00C4242B">
        <w:t>з.д</w:t>
      </w:r>
      <w:proofErr w:type="spellEnd"/>
      <w:r w:rsidRPr="00C4242B">
        <w:t>. Атлантики и набрав полную силу 2 сентября у берегов Гаити (скорость ветра 230 км/ч) [</w:t>
      </w:r>
      <w:r w:rsidR="00D258CC" w:rsidRPr="00D258CC">
        <w:t>5</w:t>
      </w:r>
      <w:r w:rsidRPr="00C4242B">
        <w:t>].</w:t>
      </w:r>
    </w:p>
    <w:p w:rsidR="007564A5" w:rsidRDefault="007564A5" w:rsidP="007564A5">
      <w:pPr>
        <w:spacing w:line="240" w:lineRule="auto"/>
        <w:ind w:firstLine="397"/>
        <w:jc w:val="both"/>
      </w:pPr>
      <w:r>
        <w:t xml:space="preserve">На основе данных измерений радиометра </w:t>
      </w:r>
      <w:r>
        <w:rPr>
          <w:lang w:val="en-US"/>
        </w:rPr>
        <w:t>AMSR</w:t>
      </w:r>
      <w:r w:rsidRPr="00AC7276">
        <w:t>-</w:t>
      </w:r>
      <w:r>
        <w:rPr>
          <w:lang w:val="en-US"/>
        </w:rPr>
        <w:t>E</w:t>
      </w:r>
      <w:r w:rsidRPr="00AC7276">
        <w:t xml:space="preserve"> </w:t>
      </w:r>
      <w:r>
        <w:t xml:space="preserve">спутника </w:t>
      </w:r>
      <w:r>
        <w:rPr>
          <w:lang w:val="en-US"/>
        </w:rPr>
        <w:t>EOS</w:t>
      </w:r>
      <w:r w:rsidRPr="00AC7276">
        <w:t xml:space="preserve"> </w:t>
      </w:r>
      <w:r>
        <w:rPr>
          <w:lang w:val="en-US"/>
        </w:rPr>
        <w:t>Aqua</w:t>
      </w:r>
      <w:r>
        <w:t xml:space="preserve"> (архив </w:t>
      </w:r>
      <w:r>
        <w:rPr>
          <w:lang w:val="en-US"/>
        </w:rPr>
        <w:t>NSIDC</w:t>
      </w:r>
      <w:r w:rsidR="00B86379">
        <w:t xml:space="preserve"> – </w:t>
      </w:r>
      <w:r w:rsidR="00B86379">
        <w:rPr>
          <w:lang w:val="en-US"/>
        </w:rPr>
        <w:t>National</w:t>
      </w:r>
      <w:r w:rsidR="00B86379" w:rsidRPr="00B86379">
        <w:t xml:space="preserve"> </w:t>
      </w:r>
      <w:r w:rsidR="00B86379">
        <w:rPr>
          <w:lang w:val="en-US"/>
        </w:rPr>
        <w:t>Snow</w:t>
      </w:r>
      <w:r w:rsidR="00B86379" w:rsidRPr="00B86379">
        <w:t xml:space="preserve"> &amp; </w:t>
      </w:r>
      <w:r w:rsidR="00B86379">
        <w:rPr>
          <w:lang w:val="en-US"/>
        </w:rPr>
        <w:t>Ice</w:t>
      </w:r>
      <w:r w:rsidR="00B86379" w:rsidRPr="00B86379">
        <w:t xml:space="preserve"> </w:t>
      </w:r>
      <w:r w:rsidR="006C33B1">
        <w:rPr>
          <w:lang w:val="en-US"/>
        </w:rPr>
        <w:t>D</w:t>
      </w:r>
      <w:r w:rsidR="00B86379">
        <w:rPr>
          <w:lang w:val="en-US"/>
        </w:rPr>
        <w:t>ata</w:t>
      </w:r>
      <w:r w:rsidR="00B86379" w:rsidRPr="00B86379">
        <w:t xml:space="preserve"> </w:t>
      </w:r>
      <w:r w:rsidR="00B86379">
        <w:rPr>
          <w:lang w:val="en-US"/>
        </w:rPr>
        <w:t>Center</w:t>
      </w:r>
      <w:r>
        <w:t xml:space="preserve">) получены оценки пространственно-временной изменчивости общего влагосодержания атмосферы и скорости приводного ветра в области </w:t>
      </w:r>
      <w:r w:rsidRPr="00B44FC2">
        <w:t>0–</w:t>
      </w:r>
      <w:r w:rsidRPr="00812C98">
        <w:t>35</w:t>
      </w:r>
      <w:r w:rsidRPr="00F1058B">
        <w:rPr>
          <w:sz w:val="28"/>
          <w:szCs w:val="28"/>
          <w:vertAlign w:val="superscript"/>
        </w:rPr>
        <w:t>о</w:t>
      </w:r>
      <w:r w:rsidRPr="00B44FC2">
        <w:t xml:space="preserve"> </w:t>
      </w:r>
      <w:proofErr w:type="spellStart"/>
      <w:r w:rsidRPr="00B44FC2">
        <w:t>с.ш</w:t>
      </w:r>
      <w:proofErr w:type="spellEnd"/>
      <w:r w:rsidRPr="00B44FC2">
        <w:t>.</w:t>
      </w:r>
      <w:r>
        <w:t>,</w:t>
      </w:r>
      <w:r w:rsidRPr="00B44FC2">
        <w:t xml:space="preserve"> </w:t>
      </w:r>
      <w:r w:rsidRPr="00812C98">
        <w:t>20</w:t>
      </w:r>
      <w:r w:rsidRPr="00B44FC2">
        <w:t>–</w:t>
      </w:r>
      <w:r w:rsidRPr="00812C98">
        <w:t>100</w:t>
      </w:r>
      <w:r w:rsidRPr="00F1058B">
        <w:rPr>
          <w:sz w:val="28"/>
          <w:szCs w:val="28"/>
          <w:vertAlign w:val="superscript"/>
        </w:rPr>
        <w:t>о</w:t>
      </w:r>
      <w:r w:rsidRPr="00B44FC2">
        <w:t xml:space="preserve"> </w:t>
      </w:r>
      <w:proofErr w:type="spellStart"/>
      <w:r w:rsidRPr="00B44FC2">
        <w:t>з.д</w:t>
      </w:r>
      <w:proofErr w:type="spellEnd"/>
      <w:r w:rsidRPr="00B44FC2">
        <w:t>.</w:t>
      </w:r>
      <w:r>
        <w:t xml:space="preserve"> Атлантики в период в период времени от начальной стадии распространения тропической волны до зарождения ТУ </w:t>
      </w:r>
      <w:r>
        <w:rPr>
          <w:lang w:val="en-US"/>
        </w:rPr>
        <w:t>Frances</w:t>
      </w:r>
      <w:r>
        <w:t xml:space="preserve"> и его максимального развития</w:t>
      </w:r>
      <w:r w:rsidR="007022A8">
        <w:t xml:space="preserve"> </w:t>
      </w:r>
      <w:r w:rsidR="006C33B1">
        <w:t>(</w:t>
      </w:r>
      <w:r w:rsidR="007022A8">
        <w:t>рисунок 1)</w:t>
      </w:r>
      <w:r>
        <w:t>.</w:t>
      </w:r>
    </w:p>
    <w:p w:rsidR="007564A5" w:rsidRPr="007C17D8" w:rsidRDefault="007564A5" w:rsidP="0085099E">
      <w:pPr>
        <w:spacing w:line="240" w:lineRule="auto"/>
      </w:pPr>
    </w:p>
    <w:p w:rsidR="004B5FA3" w:rsidRDefault="004B5FA3" w:rsidP="00A01A09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819775" cy="7334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Ind w:w="421" w:type="dxa"/>
        <w:tblLayout w:type="fixed"/>
        <w:tblLook w:val="0000"/>
      </w:tblPr>
      <w:tblGrid>
        <w:gridCol w:w="3969"/>
        <w:gridCol w:w="992"/>
        <w:gridCol w:w="4111"/>
      </w:tblGrid>
      <w:tr w:rsidR="004B5FA3" w:rsidRPr="003D2CDB" w:rsidTr="006F1C30">
        <w:tc>
          <w:tcPr>
            <w:tcW w:w="3969" w:type="dxa"/>
            <w:shd w:val="clear" w:color="auto" w:fill="auto"/>
          </w:tcPr>
          <w:p w:rsidR="004B5FA3" w:rsidRPr="003D2CDB" w:rsidRDefault="004B5FA3" w:rsidP="004B5FA3">
            <w:pPr>
              <w:spacing w:line="240" w:lineRule="auto"/>
              <w:rPr>
                <w:sz w:val="22"/>
                <w:szCs w:val="22"/>
              </w:rPr>
            </w:pPr>
            <w:r w:rsidRPr="003D2CDB">
              <w:rPr>
                <w:noProof/>
                <w:sz w:val="22"/>
                <w:szCs w:val="22"/>
              </w:rPr>
              <w:drawing>
                <wp:inline distT="0" distB="0" distL="0" distR="0">
                  <wp:extent cx="1257300" cy="57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57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FA3" w:rsidRPr="003D2CDB" w:rsidRDefault="004B5FA3" w:rsidP="006F1C30">
            <w:pPr>
              <w:spacing w:before="60"/>
              <w:rPr>
                <w:sz w:val="22"/>
                <w:szCs w:val="22"/>
              </w:rPr>
            </w:pPr>
            <w:r w:rsidRPr="003D2CDB">
              <w:rPr>
                <w:sz w:val="22"/>
                <w:szCs w:val="22"/>
              </w:rPr>
              <w:t xml:space="preserve">20 &lt; </w:t>
            </w:r>
            <w:r w:rsidRPr="003D2CDB">
              <w:rPr>
                <w:i/>
                <w:sz w:val="22"/>
                <w:szCs w:val="22"/>
                <w:lang w:val="en-US"/>
              </w:rPr>
              <w:t>Q</w:t>
            </w:r>
            <w:r w:rsidRPr="003D2CDB">
              <w:rPr>
                <w:sz w:val="22"/>
                <w:szCs w:val="22"/>
              </w:rPr>
              <w:t xml:space="preserve"> &lt; 60 </w:t>
            </w:r>
            <w:r w:rsidRPr="003D2CDB">
              <w:rPr>
                <w:i/>
                <w:sz w:val="22"/>
                <w:szCs w:val="22"/>
              </w:rPr>
              <w:t>к</w:t>
            </w:r>
            <w:r w:rsidRPr="003D2CDB">
              <w:rPr>
                <w:sz w:val="22"/>
                <w:szCs w:val="22"/>
              </w:rPr>
              <w:t>г/м</w:t>
            </w:r>
            <w:r w:rsidRPr="003D2CDB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B5FA3" w:rsidRPr="003D2CDB" w:rsidRDefault="004B5FA3" w:rsidP="00A01A09">
            <w:pPr>
              <w:snapToGrid w:val="0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:rsidR="004B5FA3" w:rsidRPr="003D2CDB" w:rsidRDefault="004B5FA3" w:rsidP="004B5FA3">
            <w:pPr>
              <w:spacing w:line="240" w:lineRule="auto"/>
              <w:rPr>
                <w:sz w:val="22"/>
                <w:szCs w:val="22"/>
              </w:rPr>
            </w:pPr>
            <w:r w:rsidRPr="003D2CDB">
              <w:rPr>
                <w:noProof/>
                <w:sz w:val="22"/>
                <w:szCs w:val="22"/>
              </w:rPr>
              <w:drawing>
                <wp:inline distT="0" distB="0" distL="0" distR="0">
                  <wp:extent cx="285750" cy="571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7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FA3" w:rsidRPr="003D2CDB" w:rsidRDefault="004B5FA3" w:rsidP="006F1C30">
            <w:pPr>
              <w:spacing w:before="60"/>
              <w:rPr>
                <w:sz w:val="22"/>
                <w:szCs w:val="22"/>
              </w:rPr>
            </w:pPr>
            <w:r w:rsidRPr="003D2CDB">
              <w:rPr>
                <w:i/>
                <w:sz w:val="22"/>
                <w:szCs w:val="22"/>
                <w:lang w:val="en-US"/>
              </w:rPr>
              <w:t>V</w:t>
            </w:r>
            <w:r w:rsidRPr="003D2CDB">
              <w:rPr>
                <w:sz w:val="22"/>
                <w:szCs w:val="22"/>
              </w:rPr>
              <w:t xml:space="preserve"> </w:t>
            </w:r>
            <w:r w:rsidRPr="003D2CDB">
              <w:rPr>
                <w:sz w:val="22"/>
                <w:szCs w:val="22"/>
                <w:lang w:val="en-US"/>
              </w:rPr>
              <w:t>&gt;</w:t>
            </w:r>
            <w:r w:rsidRPr="003D2CDB">
              <w:rPr>
                <w:sz w:val="22"/>
                <w:szCs w:val="22"/>
              </w:rPr>
              <w:t xml:space="preserve"> 25 м/с</w:t>
            </w:r>
          </w:p>
        </w:tc>
      </w:tr>
    </w:tbl>
    <w:p w:rsidR="00994D04" w:rsidRPr="00DE2497" w:rsidRDefault="007C17D8" w:rsidP="004B5FA3">
      <w:pPr>
        <w:spacing w:line="240" w:lineRule="auto"/>
        <w:jc w:val="both"/>
        <w:rPr>
          <w:sz w:val="22"/>
          <w:szCs w:val="22"/>
        </w:rPr>
      </w:pPr>
      <w:r w:rsidRPr="00DE2497">
        <w:rPr>
          <w:sz w:val="22"/>
          <w:szCs w:val="22"/>
        </w:rPr>
        <w:t>Рисунок 1. Эволюция полей влажности атмосферы (</w:t>
      </w:r>
      <w:r w:rsidRPr="00DE2497">
        <w:rPr>
          <w:i/>
          <w:sz w:val="22"/>
          <w:szCs w:val="22"/>
          <w:lang w:val="en-US"/>
        </w:rPr>
        <w:t>Q</w:t>
      </w:r>
      <w:r w:rsidRPr="00DE2497">
        <w:rPr>
          <w:sz w:val="22"/>
          <w:szCs w:val="22"/>
        </w:rPr>
        <w:t>) и скорости приводного ветра (</w:t>
      </w:r>
      <w:r w:rsidRPr="00DE2497">
        <w:rPr>
          <w:i/>
          <w:sz w:val="22"/>
          <w:szCs w:val="22"/>
          <w:lang w:val="en-US"/>
        </w:rPr>
        <w:t>V</w:t>
      </w:r>
      <w:r w:rsidRPr="00DE2497">
        <w:rPr>
          <w:sz w:val="22"/>
          <w:szCs w:val="22"/>
        </w:rPr>
        <w:t xml:space="preserve">) в Атлантике по данным радиометра </w:t>
      </w:r>
      <w:r w:rsidRPr="00DE2497">
        <w:rPr>
          <w:sz w:val="22"/>
          <w:szCs w:val="22"/>
          <w:lang w:val="en-US"/>
        </w:rPr>
        <w:t>AMSR</w:t>
      </w:r>
      <w:r w:rsidRPr="00DE2497">
        <w:rPr>
          <w:sz w:val="22"/>
          <w:szCs w:val="22"/>
        </w:rPr>
        <w:t>-</w:t>
      </w:r>
      <w:r w:rsidRPr="00DE2497">
        <w:rPr>
          <w:sz w:val="22"/>
          <w:szCs w:val="22"/>
          <w:lang w:val="en-US"/>
        </w:rPr>
        <w:t>E</w:t>
      </w:r>
      <w:r w:rsidRPr="00DE2497">
        <w:rPr>
          <w:sz w:val="22"/>
          <w:szCs w:val="22"/>
        </w:rPr>
        <w:t xml:space="preserve"> в период, предшествующий зарождению ТУ </w:t>
      </w:r>
      <w:r w:rsidRPr="00DE2497">
        <w:rPr>
          <w:sz w:val="22"/>
          <w:szCs w:val="22"/>
          <w:lang w:val="en-US"/>
        </w:rPr>
        <w:t>Frances</w:t>
      </w:r>
      <w:r w:rsidR="00DE2497">
        <w:rPr>
          <w:sz w:val="22"/>
          <w:szCs w:val="22"/>
        </w:rPr>
        <w:t>.</w:t>
      </w:r>
    </w:p>
    <w:p w:rsidR="007C17D8" w:rsidRPr="000E671C" w:rsidRDefault="00B86379" w:rsidP="008D1ADB">
      <w:pPr>
        <w:spacing w:before="120" w:line="240" w:lineRule="auto"/>
        <w:ind w:firstLine="425"/>
        <w:jc w:val="both"/>
        <w:rPr>
          <w:sz w:val="22"/>
          <w:szCs w:val="22"/>
        </w:rPr>
      </w:pPr>
      <w:r>
        <w:t>Здесь представлены э</w:t>
      </w:r>
      <w:r w:rsidR="008D1ADB" w:rsidRPr="00C76E5D">
        <w:t xml:space="preserve">волюция полей влажности атмосферы и скорости приводного ветра по данным радиометра </w:t>
      </w:r>
      <w:r w:rsidR="008D1ADB" w:rsidRPr="00C76E5D">
        <w:rPr>
          <w:lang w:val="en-US"/>
        </w:rPr>
        <w:t>AMSR</w:t>
      </w:r>
      <w:r w:rsidR="008D1ADB" w:rsidRPr="00C76E5D">
        <w:t>-</w:t>
      </w:r>
      <w:r w:rsidR="008D1ADB" w:rsidRPr="00C76E5D">
        <w:rPr>
          <w:lang w:val="en-US"/>
        </w:rPr>
        <w:t>E</w:t>
      </w:r>
      <w:r w:rsidR="008D1ADB" w:rsidRPr="00C76E5D">
        <w:t xml:space="preserve"> в период, предшествующий зарождению ТУ </w:t>
      </w:r>
      <w:r w:rsidR="008D1ADB" w:rsidRPr="00C76E5D">
        <w:rPr>
          <w:lang w:val="en-US"/>
        </w:rPr>
        <w:t>Frances</w:t>
      </w:r>
      <w:r w:rsidR="008D1ADB" w:rsidRPr="00C76E5D">
        <w:t xml:space="preserve">: (а) – 22.08; </w:t>
      </w:r>
      <w:r w:rsidR="008D1ADB" w:rsidRPr="00C76E5D">
        <w:lastRenderedPageBreak/>
        <w:t>(б) – 24.08 и его развития: (в) – 26.08; (г) – 28.09; (д) – 30.09; (е) – 01.09; (ж) – 03.09. 1 – тропический шторм; 2, 3, 4, 5 – тропический ураган (по данным [</w:t>
      </w:r>
      <w:r w:rsidR="008D1ADB">
        <w:t>5</w:t>
      </w:r>
      <w:r w:rsidR="008D1ADB" w:rsidRPr="00D258CC">
        <w:t>]</w:t>
      </w:r>
      <w:r w:rsidR="008D1ADB" w:rsidRPr="00C76E5D">
        <w:t xml:space="preserve">). Белые клинообразные области – слепые зоны радиометра </w:t>
      </w:r>
      <w:r w:rsidR="008D1ADB" w:rsidRPr="00C76E5D">
        <w:rPr>
          <w:lang w:val="en-US"/>
        </w:rPr>
        <w:t>AMSR</w:t>
      </w:r>
      <w:r w:rsidR="008D1ADB" w:rsidRPr="00C76E5D">
        <w:t>-</w:t>
      </w:r>
      <w:r w:rsidR="008D1ADB" w:rsidRPr="00C76E5D">
        <w:rPr>
          <w:lang w:val="en-US"/>
        </w:rPr>
        <w:t>E</w:t>
      </w:r>
      <w:r w:rsidR="000E671C">
        <w:t>.</w:t>
      </w:r>
    </w:p>
    <w:p w:rsidR="007564A5" w:rsidRDefault="007564A5" w:rsidP="007564A5">
      <w:pPr>
        <w:spacing w:line="240" w:lineRule="auto"/>
        <w:ind w:firstLine="397"/>
        <w:jc w:val="both"/>
      </w:pPr>
      <w:r w:rsidRPr="009F638A">
        <w:t>Выявлен</w:t>
      </w:r>
      <w:r>
        <w:t>а</w:t>
      </w:r>
      <w:r w:rsidRPr="009F638A">
        <w:t xml:space="preserve"> область, характеризующаяся высокими значениями общего влагосодержания атмосферы (60 кг/м</w:t>
      </w:r>
      <w:r w:rsidRPr="009F638A">
        <w:rPr>
          <w:vertAlign w:val="superscript"/>
        </w:rPr>
        <w:t>2</w:t>
      </w:r>
      <w:r>
        <w:t xml:space="preserve"> и более</w:t>
      </w:r>
      <w:r w:rsidRPr="009F638A">
        <w:t>) и скорост</w:t>
      </w:r>
      <w:r>
        <w:t>и</w:t>
      </w:r>
      <w:r w:rsidRPr="009F638A">
        <w:t xml:space="preserve"> приводного ветра (более 25 м/с), перемещающаяся от западного побережья Африки к полуострову Флорида в период 27 августа – 3 сентября 2004 г. </w:t>
      </w:r>
      <w:r>
        <w:t xml:space="preserve">Из иллюстрации следует, что траектория перемещения данной области в период 26-30 августа совпадают с траекторий перемещения тропической волны из Атлантики к району зарождения ТУ </w:t>
      </w:r>
      <w:r w:rsidRPr="00C4242B">
        <w:rPr>
          <w:color w:val="000000"/>
          <w:lang w:val="en-US"/>
        </w:rPr>
        <w:t>Frances</w:t>
      </w:r>
      <w:r>
        <w:rPr>
          <w:color w:val="000000"/>
        </w:rPr>
        <w:t>,</w:t>
      </w:r>
      <w:r w:rsidRPr="0038466D">
        <w:t xml:space="preserve"> </w:t>
      </w:r>
      <w:r>
        <w:t xml:space="preserve">а далее – с траекторией его распространения, описанной в </w:t>
      </w:r>
      <w:r w:rsidRPr="00B029E9">
        <w:t>[</w:t>
      </w:r>
      <w:r w:rsidR="008D1ADB" w:rsidRPr="008D1ADB">
        <w:t>5</w:t>
      </w:r>
      <w:r w:rsidRPr="00B029E9">
        <w:t>]</w:t>
      </w:r>
      <w:r>
        <w:t>.</w:t>
      </w:r>
    </w:p>
    <w:p w:rsidR="007C17D8" w:rsidRDefault="007C17D8" w:rsidP="00DE2497">
      <w:pPr>
        <w:spacing w:line="240" w:lineRule="auto"/>
        <w:rPr>
          <w:sz w:val="22"/>
          <w:szCs w:val="22"/>
        </w:rPr>
      </w:pPr>
    </w:p>
    <w:p w:rsidR="00DE2497" w:rsidRPr="00DE2497" w:rsidRDefault="00DE2497" w:rsidP="00DE2497">
      <w:pPr>
        <w:spacing w:line="240" w:lineRule="auto"/>
        <w:rPr>
          <w:i/>
        </w:rPr>
      </w:pPr>
      <w:r w:rsidRPr="00DE2497">
        <w:rPr>
          <w:i/>
        </w:rPr>
        <w:t xml:space="preserve">Обнаружение </w:t>
      </w:r>
      <w:r>
        <w:rPr>
          <w:i/>
        </w:rPr>
        <w:t xml:space="preserve">среднеширотных атлантических </w:t>
      </w:r>
      <w:r w:rsidR="00DC4D09">
        <w:rPr>
          <w:i/>
        </w:rPr>
        <w:t xml:space="preserve">и полярных </w:t>
      </w:r>
      <w:r>
        <w:rPr>
          <w:i/>
        </w:rPr>
        <w:t>циклонов</w:t>
      </w:r>
    </w:p>
    <w:p w:rsidR="00DE2497" w:rsidRDefault="008C433B" w:rsidP="00AD7455">
      <w:pPr>
        <w:spacing w:after="120" w:line="240" w:lineRule="auto"/>
        <w:ind w:firstLine="397"/>
        <w:jc w:val="both"/>
        <w:rPr>
          <w:sz w:val="22"/>
          <w:szCs w:val="22"/>
        </w:rPr>
      </w:pPr>
      <w:r>
        <w:t xml:space="preserve">Возможности использования </w:t>
      </w:r>
      <w:r w:rsidR="000F1B54">
        <w:t xml:space="preserve">спутниковых СВЧ-радиометрических методов для локализации и анализа развития </w:t>
      </w:r>
      <w:r w:rsidR="00132A01">
        <w:t>данной категории</w:t>
      </w:r>
      <w:r w:rsidR="000F1B54">
        <w:t xml:space="preserve"> циклонов</w:t>
      </w:r>
      <w:r>
        <w:t xml:space="preserve"> иллюстрируются на рисунке 2</w:t>
      </w:r>
      <w:r w:rsidR="000F1B54">
        <w:rPr>
          <w:color w:val="2C2D2E"/>
        </w:rPr>
        <w:t>.</w:t>
      </w:r>
    </w:p>
    <w:tbl>
      <w:tblPr>
        <w:tblStyle w:val="a4"/>
        <w:tblW w:w="0" w:type="auto"/>
        <w:jc w:val="center"/>
        <w:tblLook w:val="04A0"/>
      </w:tblPr>
      <w:tblGrid>
        <w:gridCol w:w="3123"/>
        <w:gridCol w:w="456"/>
        <w:gridCol w:w="684"/>
        <w:gridCol w:w="3051"/>
      </w:tblGrid>
      <w:tr w:rsidR="008063B6" w:rsidTr="00D8692A">
        <w:trPr>
          <w:jc w:val="center"/>
        </w:trPr>
        <w:tc>
          <w:tcPr>
            <w:tcW w:w="3123" w:type="dxa"/>
          </w:tcPr>
          <w:p w:rsidR="008063B6" w:rsidRPr="00E17C7C" w:rsidRDefault="008063B6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  <w:r>
              <w:rPr>
                <w:noProof/>
                <w:color w:val="0D0D0D" w:themeColor="text1" w:themeTint="F2"/>
                <w:sz w:val="22"/>
                <w:szCs w:val="22"/>
              </w:rPr>
              <w:t>(а)</w:t>
            </w:r>
          </w:p>
        </w:tc>
        <w:tc>
          <w:tcPr>
            <w:tcW w:w="1140" w:type="dxa"/>
            <w:gridSpan w:val="2"/>
          </w:tcPr>
          <w:p w:rsidR="008063B6" w:rsidRPr="00E17C7C" w:rsidRDefault="008063B6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3050" w:type="dxa"/>
          </w:tcPr>
          <w:p w:rsidR="008063B6" w:rsidRPr="00E17C7C" w:rsidRDefault="00D8692A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  <w:r>
              <w:rPr>
                <w:noProof/>
                <w:color w:val="0D0D0D" w:themeColor="text1" w:themeTint="F2"/>
                <w:sz w:val="22"/>
                <w:szCs w:val="22"/>
              </w:rPr>
              <w:t>(а)</w:t>
            </w:r>
          </w:p>
        </w:tc>
      </w:tr>
      <w:tr w:rsidR="008063B6" w:rsidTr="00D8692A">
        <w:trPr>
          <w:jc w:val="center"/>
        </w:trPr>
        <w:tc>
          <w:tcPr>
            <w:tcW w:w="3123" w:type="dxa"/>
          </w:tcPr>
          <w:p w:rsidR="008063B6" w:rsidRDefault="00F501B7" w:rsidP="000B7B04">
            <w:pPr>
              <w:jc w:val="right"/>
              <w:rPr>
                <w:sz w:val="40"/>
                <w:szCs w:val="40"/>
                <w:vertAlign w:val="superscript"/>
              </w:rPr>
            </w:pPr>
            <w:r w:rsidRPr="00F501B7">
              <w:rPr>
                <w:noProof/>
              </w:rPr>
              <w:pict>
                <v:oval id="Овал 1" o:spid="_x0000_s1026" style="position:absolute;left:0;text-align:left;margin-left:23.3pt;margin-top:70.25pt;width:36.3pt;height:31.9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" filled="f" strokecolor="#f7f7f7" strokeweight="1.5pt"/>
              </w:pict>
            </w:r>
            <w:r w:rsidR="008063B6" w:rsidRPr="005276F2">
              <w:rPr>
                <w:noProof/>
              </w:rPr>
              <w:drawing>
                <wp:inline distT="0" distB="0" distL="0" distR="0">
                  <wp:extent cx="1800000" cy="1368000"/>
                  <wp:effectExtent l="0" t="0" r="0" b="3810"/>
                  <wp:docPr id="4" name="Рисунок 4" descr="F:\2017.09.19 F16 evn Q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7.09.19 F16 evn 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8063B6" w:rsidRDefault="008063B6" w:rsidP="000B7B04">
            <w:pPr>
              <w:rPr>
                <w:sz w:val="40"/>
                <w:szCs w:val="40"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>
                  <wp:extent cx="136800" cy="1368000"/>
                  <wp:effectExtent l="0" t="0" r="0" b="3810"/>
                  <wp:docPr id="7" name="Рисунок 7" descr="https://images.remss.com/ssmi/img/key/vapor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remss.com/ssmi/img/key/vap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vAlign w:val="center"/>
          </w:tcPr>
          <w:p w:rsidR="008063B6" w:rsidRPr="00E17C7C" w:rsidRDefault="008063B6" w:rsidP="000B7B04">
            <w:pPr>
              <w:rPr>
                <w:noProof/>
              </w:rPr>
            </w:pPr>
            <w:r w:rsidRPr="00E17C7C">
              <w:rPr>
                <w:i/>
                <w:noProof/>
                <w:color w:val="0D0D0D" w:themeColor="text1" w:themeTint="F2"/>
                <w:sz w:val="22"/>
                <w:szCs w:val="22"/>
                <w:lang w:val="en-US"/>
              </w:rPr>
              <w:t>Q</w:t>
            </w:r>
            <w:r w:rsidRPr="00E17C7C">
              <w:rPr>
                <w:noProof/>
                <w:color w:val="0D0D0D" w:themeColor="text1" w:themeTint="F2"/>
                <w:sz w:val="22"/>
                <w:szCs w:val="22"/>
              </w:rPr>
              <w:t>,</w:t>
            </w:r>
            <w:r>
              <w:rPr>
                <w:noProof/>
                <w:color w:val="0D0D0D" w:themeColor="text1" w:themeTint="F2"/>
                <w:sz w:val="22"/>
                <w:szCs w:val="22"/>
              </w:rPr>
              <w:t xml:space="preserve"> </w:t>
            </w:r>
            <w:r w:rsidRPr="00E17C7C">
              <w:rPr>
                <w:noProof/>
                <w:color w:val="0D0D0D" w:themeColor="text1" w:themeTint="F2"/>
                <w:sz w:val="22"/>
                <w:szCs w:val="22"/>
              </w:rPr>
              <w:t>мм</w:t>
            </w:r>
          </w:p>
        </w:tc>
        <w:tc>
          <w:tcPr>
            <w:tcW w:w="3050" w:type="dxa"/>
          </w:tcPr>
          <w:p w:rsidR="008063B6" w:rsidRPr="00E17C7C" w:rsidRDefault="008063B6" w:rsidP="000B7B04">
            <w:pPr>
              <w:rPr>
                <w:i/>
                <w:noProof/>
                <w:color w:val="0D0D0D" w:themeColor="text1" w:themeTint="F2"/>
                <w:sz w:val="22"/>
                <w:szCs w:val="22"/>
                <w:lang w:val="en-US"/>
              </w:rPr>
            </w:pPr>
            <w:r w:rsidRPr="006E1F64">
              <w:rPr>
                <w:noProof/>
                <w:sz w:val="40"/>
                <w:szCs w:val="40"/>
                <w:vertAlign w:val="superscript"/>
              </w:rPr>
              <w:drawing>
                <wp:inline distT="0" distB="0" distL="0" distR="0">
                  <wp:extent cx="1764000" cy="1368000"/>
                  <wp:effectExtent l="0" t="0" r="8255" b="3810"/>
                  <wp:docPr id="5" name="Рисунок 5" descr="F:\2020.09.22 F17 morn Q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0.09.22 F17 morn 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B6" w:rsidTr="00D8692A">
        <w:trPr>
          <w:jc w:val="center"/>
        </w:trPr>
        <w:tc>
          <w:tcPr>
            <w:tcW w:w="3123" w:type="dxa"/>
          </w:tcPr>
          <w:p w:rsidR="008063B6" w:rsidRPr="00AD592C" w:rsidRDefault="008063B6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  <w:r>
              <w:rPr>
                <w:noProof/>
                <w:color w:val="0D0D0D" w:themeColor="text1" w:themeTint="F2"/>
                <w:sz w:val="22"/>
                <w:szCs w:val="22"/>
              </w:rPr>
              <w:t>(б)</w:t>
            </w:r>
          </w:p>
        </w:tc>
        <w:tc>
          <w:tcPr>
            <w:tcW w:w="1140" w:type="dxa"/>
            <w:gridSpan w:val="2"/>
          </w:tcPr>
          <w:p w:rsidR="008063B6" w:rsidRPr="00AD592C" w:rsidRDefault="008063B6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3050" w:type="dxa"/>
          </w:tcPr>
          <w:p w:rsidR="008063B6" w:rsidRPr="00AD592C" w:rsidRDefault="00D8692A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  <w:r>
              <w:rPr>
                <w:noProof/>
                <w:color w:val="0D0D0D" w:themeColor="text1" w:themeTint="F2"/>
                <w:sz w:val="22"/>
                <w:szCs w:val="22"/>
              </w:rPr>
              <w:t>(б)</w:t>
            </w:r>
          </w:p>
        </w:tc>
      </w:tr>
      <w:tr w:rsidR="008063B6" w:rsidTr="00D8692A">
        <w:trPr>
          <w:jc w:val="center"/>
        </w:trPr>
        <w:tc>
          <w:tcPr>
            <w:tcW w:w="3123" w:type="dxa"/>
          </w:tcPr>
          <w:p w:rsidR="008063B6" w:rsidRDefault="00F501B7" w:rsidP="000B7B04">
            <w:pPr>
              <w:rPr>
                <w:sz w:val="40"/>
                <w:szCs w:val="40"/>
                <w:vertAlign w:val="superscript"/>
              </w:rPr>
            </w:pPr>
            <w:r w:rsidRPr="00F501B7">
              <w:rPr>
                <w:noProof/>
              </w:rPr>
              <w:pict>
                <v:oval id="Овал 2" o:spid="_x0000_s1028" style="position:absolute;left:0;text-align:left;margin-left:19.55pt;margin-top:67.45pt;width:33.8pt;height:27.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" filled="f" strokecolor="white" strokeweight="1.5pt"/>
              </w:pict>
            </w:r>
            <w:r w:rsidR="008063B6" w:rsidRPr="00AD49F3">
              <w:rPr>
                <w:noProof/>
              </w:rPr>
              <w:drawing>
                <wp:inline distT="0" distB="0" distL="0" distR="0">
                  <wp:extent cx="1800000" cy="1368000"/>
                  <wp:effectExtent l="0" t="0" r="0" b="3810"/>
                  <wp:docPr id="18" name="Рисунок 18" descr="F:\2017.09.19 F16 evn 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17.09.19 F16 evn 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8063B6" w:rsidRDefault="008063B6" w:rsidP="000B7B04">
            <w:pPr>
              <w:rPr>
                <w:sz w:val="40"/>
                <w:szCs w:val="40"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>
                  <wp:extent cx="136800" cy="1368000"/>
                  <wp:effectExtent l="0" t="0" r="0" b="3810"/>
                  <wp:docPr id="20" name="Рисунок 20" descr="https://images.remss.com/ssmi/img/key/wind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.remss.com/ssmi/img/key/wi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vAlign w:val="center"/>
          </w:tcPr>
          <w:p w:rsidR="008063B6" w:rsidRPr="00E17C7C" w:rsidRDefault="008063B6" w:rsidP="000B7B04">
            <w:pPr>
              <w:rPr>
                <w:noProof/>
              </w:rPr>
            </w:pPr>
            <w:r w:rsidRPr="00E17C7C">
              <w:rPr>
                <w:i/>
                <w:noProof/>
                <w:color w:val="0D0D0D" w:themeColor="text1" w:themeTint="F2"/>
                <w:sz w:val="22"/>
                <w:szCs w:val="22"/>
                <w:lang w:val="en-US"/>
              </w:rPr>
              <w:t>V</w:t>
            </w:r>
            <w:r w:rsidRPr="00E17C7C">
              <w:rPr>
                <w:noProof/>
                <w:color w:val="0D0D0D" w:themeColor="text1" w:themeTint="F2"/>
                <w:sz w:val="22"/>
                <w:szCs w:val="22"/>
              </w:rPr>
              <w:t>,</w:t>
            </w:r>
            <w:r>
              <w:rPr>
                <w:noProof/>
                <w:color w:val="0D0D0D" w:themeColor="text1" w:themeTint="F2"/>
                <w:sz w:val="22"/>
                <w:szCs w:val="22"/>
              </w:rPr>
              <w:t xml:space="preserve"> </w:t>
            </w:r>
            <w:r w:rsidRPr="00E17C7C">
              <w:rPr>
                <w:noProof/>
                <w:color w:val="0D0D0D" w:themeColor="text1" w:themeTint="F2"/>
                <w:sz w:val="22"/>
                <w:szCs w:val="22"/>
              </w:rPr>
              <w:t>м</w:t>
            </w:r>
            <w:r>
              <w:rPr>
                <w:noProof/>
                <w:color w:val="0D0D0D" w:themeColor="text1" w:themeTint="F2"/>
                <w:sz w:val="22"/>
                <w:szCs w:val="22"/>
                <w:lang w:val="en-US"/>
              </w:rPr>
              <w:t>/</w:t>
            </w:r>
            <w:r>
              <w:rPr>
                <w:noProof/>
                <w:color w:val="0D0D0D" w:themeColor="text1" w:themeTint="F2"/>
                <w:sz w:val="22"/>
                <w:szCs w:val="22"/>
              </w:rPr>
              <w:t>с</w:t>
            </w:r>
          </w:p>
        </w:tc>
        <w:tc>
          <w:tcPr>
            <w:tcW w:w="3050" w:type="dxa"/>
          </w:tcPr>
          <w:p w:rsidR="008063B6" w:rsidRPr="00E17C7C" w:rsidRDefault="008063B6" w:rsidP="000B7B04">
            <w:pPr>
              <w:rPr>
                <w:i/>
                <w:noProof/>
                <w:color w:val="0D0D0D" w:themeColor="text1" w:themeTint="F2"/>
                <w:sz w:val="22"/>
                <w:szCs w:val="22"/>
                <w:lang w:val="en-US"/>
              </w:rPr>
            </w:pPr>
            <w:r w:rsidRPr="008561BD">
              <w:rPr>
                <w:noProof/>
                <w:sz w:val="40"/>
                <w:szCs w:val="40"/>
                <w:vertAlign w:val="superscript"/>
              </w:rPr>
              <w:drawing>
                <wp:inline distT="0" distB="0" distL="0" distR="0">
                  <wp:extent cx="1800000" cy="1368000"/>
                  <wp:effectExtent l="0" t="0" r="0" b="3810"/>
                  <wp:docPr id="8" name="Рисунок 8" descr="F:\2020.09.22 F17 morn 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0.09.22 F17 morn 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B6" w:rsidTr="00D8692A">
        <w:trPr>
          <w:jc w:val="center"/>
        </w:trPr>
        <w:tc>
          <w:tcPr>
            <w:tcW w:w="3123" w:type="dxa"/>
          </w:tcPr>
          <w:p w:rsidR="008063B6" w:rsidRPr="00AD592C" w:rsidRDefault="008063B6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  <w:r>
              <w:rPr>
                <w:noProof/>
                <w:color w:val="0D0D0D" w:themeColor="text1" w:themeTint="F2"/>
                <w:sz w:val="22"/>
                <w:szCs w:val="22"/>
              </w:rPr>
              <w:t>(в)</w:t>
            </w:r>
          </w:p>
        </w:tc>
        <w:tc>
          <w:tcPr>
            <w:tcW w:w="1140" w:type="dxa"/>
            <w:gridSpan w:val="2"/>
          </w:tcPr>
          <w:p w:rsidR="008063B6" w:rsidRPr="00AD592C" w:rsidRDefault="008063B6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3050" w:type="dxa"/>
          </w:tcPr>
          <w:p w:rsidR="008063B6" w:rsidRPr="00AD592C" w:rsidRDefault="00D8692A" w:rsidP="00141790">
            <w:pPr>
              <w:spacing w:line="240" w:lineRule="auto"/>
              <w:rPr>
                <w:noProof/>
                <w:color w:val="0D0D0D" w:themeColor="text1" w:themeTint="F2"/>
                <w:sz w:val="22"/>
                <w:szCs w:val="22"/>
              </w:rPr>
            </w:pPr>
            <w:r>
              <w:rPr>
                <w:noProof/>
                <w:color w:val="0D0D0D" w:themeColor="text1" w:themeTint="F2"/>
                <w:sz w:val="22"/>
                <w:szCs w:val="22"/>
              </w:rPr>
              <w:t>(в)</w:t>
            </w:r>
          </w:p>
        </w:tc>
      </w:tr>
      <w:tr w:rsidR="008063B6" w:rsidTr="00D8692A">
        <w:trPr>
          <w:jc w:val="center"/>
        </w:trPr>
        <w:tc>
          <w:tcPr>
            <w:tcW w:w="3123" w:type="dxa"/>
          </w:tcPr>
          <w:p w:rsidR="008063B6" w:rsidRPr="00AD49F3" w:rsidRDefault="00F501B7" w:rsidP="000B7B04">
            <w:pPr>
              <w:rPr>
                <w:noProof/>
              </w:rPr>
            </w:pPr>
            <w:r>
              <w:rPr>
                <w:noProof/>
              </w:rPr>
              <w:pict>
                <v:oval id="Овал 3" o:spid="_x0000_s1027" style="position:absolute;left:0;text-align:left;margin-left:20.2pt;margin-top:70.25pt;width:35.7pt;height:26.9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" filled="f" strokecolor="white" strokeweight="1.5pt"/>
              </w:pict>
            </w:r>
            <w:r w:rsidR="008063B6" w:rsidRPr="001E3146">
              <w:rPr>
                <w:noProof/>
              </w:rPr>
              <w:drawing>
                <wp:inline distT="0" distB="0" distL="0" distR="0">
                  <wp:extent cx="1800000" cy="1368000"/>
                  <wp:effectExtent l="0" t="0" r="0" b="3810"/>
                  <wp:docPr id="19" name="Рисунок 19" descr="F:\2017.09.19 F16 evn 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2017.09.19 F16 evn 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8063B6" w:rsidRDefault="008063B6" w:rsidP="000B7B0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" cy="1368000"/>
                  <wp:effectExtent l="0" t="0" r="0" b="3810"/>
                  <wp:docPr id="21" name="Рисунок 21" descr="https://images.remss.com/ssmi/img/key/liquid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.remss.com/ssmi/img/key/liqu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" w:type="dxa"/>
            <w:vAlign w:val="center"/>
          </w:tcPr>
          <w:p w:rsidR="008063B6" w:rsidRPr="00AD592C" w:rsidRDefault="008063B6" w:rsidP="000B7B04">
            <w:pPr>
              <w:rPr>
                <w:noProof/>
                <w:color w:val="0D0D0D" w:themeColor="text1" w:themeTint="F2"/>
                <w:sz w:val="22"/>
                <w:szCs w:val="22"/>
                <w:vertAlign w:val="superscript"/>
              </w:rPr>
            </w:pPr>
            <w:r>
              <w:rPr>
                <w:i/>
                <w:noProof/>
                <w:color w:val="0D0D0D" w:themeColor="text1" w:themeTint="F2"/>
                <w:sz w:val="22"/>
                <w:szCs w:val="22"/>
                <w:lang w:val="en-US"/>
              </w:rPr>
              <w:t>W</w:t>
            </w:r>
            <w:r>
              <w:rPr>
                <w:noProof/>
                <w:color w:val="0D0D0D" w:themeColor="text1" w:themeTint="F2"/>
                <w:sz w:val="22"/>
                <w:szCs w:val="22"/>
              </w:rPr>
              <w:t>, кг</w:t>
            </w:r>
            <w:r>
              <w:rPr>
                <w:noProof/>
                <w:color w:val="0D0D0D" w:themeColor="text1" w:themeTint="F2"/>
                <w:sz w:val="22"/>
                <w:szCs w:val="22"/>
                <w:lang w:val="en-US"/>
              </w:rPr>
              <w:t>/</w:t>
            </w:r>
            <w:r>
              <w:rPr>
                <w:noProof/>
                <w:color w:val="0D0D0D" w:themeColor="text1" w:themeTint="F2"/>
                <w:sz w:val="22"/>
                <w:szCs w:val="22"/>
              </w:rPr>
              <w:t>м</w:t>
            </w:r>
            <w:r>
              <w:rPr>
                <w:noProof/>
                <w:color w:val="0D0D0D" w:themeColor="text1" w:themeTint="F2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3050" w:type="dxa"/>
          </w:tcPr>
          <w:p w:rsidR="008063B6" w:rsidRDefault="008063B6" w:rsidP="000B7B04">
            <w:pPr>
              <w:rPr>
                <w:i/>
                <w:noProof/>
                <w:color w:val="0D0D0D" w:themeColor="text1" w:themeTint="F2"/>
                <w:sz w:val="22"/>
                <w:szCs w:val="22"/>
                <w:lang w:val="en-US"/>
              </w:rPr>
            </w:pPr>
            <w:r w:rsidRPr="001D69B2">
              <w:rPr>
                <w:noProof/>
              </w:rPr>
              <w:drawing>
                <wp:inline distT="0" distB="0" distL="0" distR="0">
                  <wp:extent cx="1800000" cy="1368000"/>
                  <wp:effectExtent l="0" t="0" r="0" b="3810"/>
                  <wp:docPr id="6" name="Рисунок 6" descr="F:\2020.09.22 F17 morn 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0.09.22 F17 morn 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63B6" w:rsidRPr="000E671C" w:rsidRDefault="008063B6" w:rsidP="008063B6">
      <w:pPr>
        <w:spacing w:line="240" w:lineRule="auto"/>
        <w:rPr>
          <w:sz w:val="22"/>
          <w:szCs w:val="22"/>
          <w:vertAlign w:val="superscript"/>
        </w:rPr>
      </w:pPr>
    </w:p>
    <w:tbl>
      <w:tblPr>
        <w:tblStyle w:val="a4"/>
        <w:tblW w:w="0" w:type="auto"/>
        <w:jc w:val="center"/>
        <w:tblLook w:val="04A0"/>
      </w:tblPr>
      <w:tblGrid>
        <w:gridCol w:w="3992"/>
        <w:gridCol w:w="3686"/>
      </w:tblGrid>
      <w:tr w:rsidR="00141790" w:rsidTr="00141790">
        <w:trPr>
          <w:jc w:val="center"/>
        </w:trPr>
        <w:tc>
          <w:tcPr>
            <w:tcW w:w="3992" w:type="dxa"/>
          </w:tcPr>
          <w:p w:rsidR="00141790" w:rsidRPr="00D84C7E" w:rsidRDefault="00141790" w:rsidP="0014179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</w:p>
        </w:tc>
        <w:tc>
          <w:tcPr>
            <w:tcW w:w="3686" w:type="dxa"/>
          </w:tcPr>
          <w:p w:rsidR="00141790" w:rsidRPr="00D84C7E" w:rsidRDefault="00141790" w:rsidP="00141790">
            <w:p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</w:t>
            </w:r>
          </w:p>
        </w:tc>
      </w:tr>
      <w:tr w:rsidR="008063B6" w:rsidTr="00141790">
        <w:trPr>
          <w:jc w:val="center"/>
        </w:trPr>
        <w:tc>
          <w:tcPr>
            <w:tcW w:w="7678" w:type="dxa"/>
            <w:gridSpan w:val="2"/>
          </w:tcPr>
          <w:p w:rsidR="008063B6" w:rsidRPr="000E671C" w:rsidRDefault="008063B6" w:rsidP="000E671C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D84C7E">
              <w:rPr>
                <w:sz w:val="22"/>
                <w:szCs w:val="22"/>
              </w:rPr>
              <w:t>Рис</w:t>
            </w:r>
            <w:r>
              <w:rPr>
                <w:sz w:val="22"/>
                <w:szCs w:val="22"/>
              </w:rPr>
              <w:t>унок</w:t>
            </w:r>
            <w:r w:rsidRPr="00D84C7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</w:t>
            </w:r>
            <w:r w:rsidRPr="00D84C7E">
              <w:rPr>
                <w:sz w:val="22"/>
                <w:szCs w:val="22"/>
              </w:rPr>
              <w:t xml:space="preserve">. Локализация полей общего влагосодержания атмосферы </w:t>
            </w:r>
            <w:r w:rsidRPr="00D84C7E">
              <w:rPr>
                <w:i/>
                <w:sz w:val="22"/>
                <w:szCs w:val="22"/>
                <w:lang w:val="en-US"/>
              </w:rPr>
              <w:t>Q</w:t>
            </w:r>
            <w:r>
              <w:rPr>
                <w:sz w:val="22"/>
                <w:szCs w:val="22"/>
              </w:rPr>
              <w:t xml:space="preserve">, скорости ветра </w:t>
            </w:r>
            <w:r w:rsidRPr="00D84C7E">
              <w:rPr>
                <w:i/>
                <w:sz w:val="22"/>
                <w:szCs w:val="22"/>
                <w:lang w:val="en-US"/>
              </w:rPr>
              <w:t>V</w:t>
            </w:r>
            <w:r>
              <w:rPr>
                <w:sz w:val="22"/>
                <w:szCs w:val="22"/>
              </w:rPr>
              <w:t xml:space="preserve"> и интегрального </w:t>
            </w:r>
            <w:proofErr w:type="spellStart"/>
            <w:r>
              <w:rPr>
                <w:sz w:val="22"/>
                <w:szCs w:val="22"/>
              </w:rPr>
              <w:t>водозапаса</w:t>
            </w:r>
            <w:proofErr w:type="spellEnd"/>
            <w:r>
              <w:rPr>
                <w:sz w:val="22"/>
                <w:szCs w:val="22"/>
              </w:rPr>
              <w:t xml:space="preserve"> облаков </w:t>
            </w:r>
            <w:r w:rsidRPr="00D84C7E">
              <w:rPr>
                <w:i/>
                <w:sz w:val="22"/>
                <w:szCs w:val="22"/>
                <w:lang w:val="en-US"/>
              </w:rPr>
              <w:t>W</w:t>
            </w:r>
            <w:r>
              <w:rPr>
                <w:sz w:val="22"/>
                <w:szCs w:val="22"/>
              </w:rPr>
              <w:t xml:space="preserve"> в районе развития среднеатлантическ</w:t>
            </w:r>
            <w:r w:rsidR="00141790">
              <w:rPr>
                <w:sz w:val="22"/>
                <w:szCs w:val="22"/>
              </w:rPr>
              <w:t>их</w:t>
            </w:r>
            <w:r>
              <w:rPr>
                <w:sz w:val="22"/>
                <w:szCs w:val="22"/>
              </w:rPr>
              <w:t xml:space="preserve"> циклон</w:t>
            </w:r>
            <w:r w:rsidR="00141790">
              <w:rPr>
                <w:sz w:val="22"/>
                <w:szCs w:val="22"/>
              </w:rPr>
              <w:t>ов</w:t>
            </w:r>
            <w:r>
              <w:rPr>
                <w:sz w:val="22"/>
                <w:szCs w:val="22"/>
              </w:rPr>
              <w:t xml:space="preserve"> 19 сентября 2017 г. по данным вечернего сеанса измерений радиометра </w:t>
            </w:r>
            <w:r>
              <w:rPr>
                <w:sz w:val="22"/>
                <w:szCs w:val="22"/>
                <w:lang w:val="en-US"/>
              </w:rPr>
              <w:t>SSMIS</w:t>
            </w:r>
            <w:r w:rsidRPr="00D84C7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спутника </w:t>
            </w:r>
            <w:r>
              <w:rPr>
                <w:sz w:val="22"/>
                <w:szCs w:val="22"/>
                <w:lang w:val="en-US"/>
              </w:rPr>
              <w:t>F</w:t>
            </w:r>
            <w:r w:rsidRPr="00B54330">
              <w:rPr>
                <w:sz w:val="22"/>
                <w:szCs w:val="22"/>
              </w:rPr>
              <w:t>16</w:t>
            </w:r>
            <w:r w:rsidR="00141790">
              <w:rPr>
                <w:sz w:val="22"/>
                <w:szCs w:val="22"/>
              </w:rPr>
              <w:t xml:space="preserve"> (А) и </w:t>
            </w:r>
            <w:r w:rsidR="00141790" w:rsidRPr="00ED2886">
              <w:rPr>
                <w:sz w:val="22"/>
                <w:szCs w:val="22"/>
              </w:rPr>
              <w:t xml:space="preserve">22 </w:t>
            </w:r>
            <w:r w:rsidR="00141790">
              <w:rPr>
                <w:sz w:val="22"/>
                <w:szCs w:val="22"/>
              </w:rPr>
              <w:t>сентября 201</w:t>
            </w:r>
            <w:r w:rsidR="00141790" w:rsidRPr="00ED2886">
              <w:rPr>
                <w:sz w:val="22"/>
                <w:szCs w:val="22"/>
              </w:rPr>
              <w:t>0</w:t>
            </w:r>
            <w:r w:rsidR="00141790">
              <w:rPr>
                <w:sz w:val="22"/>
                <w:szCs w:val="22"/>
              </w:rPr>
              <w:t xml:space="preserve"> г. по данным утреннего сеанса измерений радиометра </w:t>
            </w:r>
            <w:r w:rsidR="00141790">
              <w:rPr>
                <w:sz w:val="22"/>
                <w:szCs w:val="22"/>
                <w:lang w:val="en-US"/>
              </w:rPr>
              <w:t>SSMIS</w:t>
            </w:r>
            <w:r w:rsidR="00141790" w:rsidRPr="00D84C7E">
              <w:rPr>
                <w:sz w:val="22"/>
                <w:szCs w:val="22"/>
              </w:rPr>
              <w:t xml:space="preserve"> </w:t>
            </w:r>
            <w:r w:rsidR="00141790">
              <w:rPr>
                <w:sz w:val="22"/>
                <w:szCs w:val="22"/>
              </w:rPr>
              <w:t xml:space="preserve">спутника </w:t>
            </w:r>
            <w:r w:rsidR="00141790">
              <w:rPr>
                <w:sz w:val="22"/>
                <w:szCs w:val="22"/>
                <w:lang w:val="en-US"/>
              </w:rPr>
              <w:t>F</w:t>
            </w:r>
            <w:r w:rsidR="00141790" w:rsidRPr="00B54330">
              <w:rPr>
                <w:sz w:val="22"/>
                <w:szCs w:val="22"/>
              </w:rPr>
              <w:t>1</w:t>
            </w:r>
            <w:r w:rsidR="00141790" w:rsidRPr="00ED2886">
              <w:rPr>
                <w:sz w:val="22"/>
                <w:szCs w:val="22"/>
              </w:rPr>
              <w:t>7</w:t>
            </w:r>
            <w:r w:rsidR="00141790">
              <w:rPr>
                <w:sz w:val="22"/>
                <w:szCs w:val="22"/>
              </w:rPr>
              <w:t xml:space="preserve"> (Б)</w:t>
            </w:r>
            <w:r>
              <w:rPr>
                <w:sz w:val="22"/>
                <w:szCs w:val="22"/>
              </w:rPr>
              <w:t>.</w:t>
            </w:r>
            <w:r w:rsidR="000E671C">
              <w:rPr>
                <w:sz w:val="22"/>
                <w:szCs w:val="22"/>
              </w:rPr>
              <w:t xml:space="preserve"> Черные клинообразные области – слепые зоны радиометра </w:t>
            </w:r>
            <w:r w:rsidR="000E671C">
              <w:rPr>
                <w:sz w:val="22"/>
                <w:szCs w:val="22"/>
                <w:lang w:val="en-US"/>
              </w:rPr>
              <w:t>SSMIS</w:t>
            </w:r>
            <w:r w:rsidR="000E671C">
              <w:rPr>
                <w:sz w:val="22"/>
                <w:szCs w:val="22"/>
              </w:rPr>
              <w:t>.</w:t>
            </w:r>
          </w:p>
        </w:tc>
      </w:tr>
    </w:tbl>
    <w:p w:rsidR="008063B6" w:rsidRDefault="000F1B54" w:rsidP="00D051B3">
      <w:pPr>
        <w:widowControl w:val="0"/>
        <w:autoSpaceDE w:val="0"/>
        <w:autoSpaceDN w:val="0"/>
        <w:adjustRightInd w:val="0"/>
        <w:spacing w:before="240" w:line="240" w:lineRule="auto"/>
        <w:ind w:firstLine="397"/>
        <w:jc w:val="both"/>
        <w:rPr>
          <w:b/>
          <w:sz w:val="22"/>
          <w:szCs w:val="22"/>
        </w:rPr>
      </w:pPr>
      <w:r>
        <w:lastRenderedPageBreak/>
        <w:t xml:space="preserve">Еще одной актуальной задаче является применение спутниковых СВЧ-радиометрических методов для локализации и анализа развития полярных циклонов, </w:t>
      </w:r>
      <w:r>
        <w:rPr>
          <w:color w:val="2C2D2E"/>
        </w:rPr>
        <w:t>размеры и время существования которых существенно ниже по сравнению с тропическими, что делает их менее заметными для спутниковых СВЧ-радиометров.</w:t>
      </w:r>
      <w:r w:rsidR="00C83B7D">
        <w:rPr>
          <w:color w:val="2C2D2E"/>
        </w:rPr>
        <w:t xml:space="preserve"> </w:t>
      </w:r>
      <w:r w:rsidR="00EB36B7">
        <w:rPr>
          <w:color w:val="2C2D2E"/>
        </w:rPr>
        <w:t>Рассмотренные нами случаи развития полярных циклонов в Баренцевом море с</w:t>
      </w:r>
      <w:r w:rsidR="00EB36B7" w:rsidRPr="00EB36B7">
        <w:rPr>
          <w:color w:val="2C2D2E"/>
        </w:rPr>
        <w:t xml:space="preserve"> </w:t>
      </w:r>
      <w:r w:rsidR="00EB36B7">
        <w:rPr>
          <w:color w:val="2C2D2E"/>
        </w:rPr>
        <w:t xml:space="preserve">помощью радиометра </w:t>
      </w:r>
      <w:r w:rsidR="00EB36B7">
        <w:rPr>
          <w:color w:val="2C2D2E"/>
          <w:lang w:val="en-US"/>
        </w:rPr>
        <w:t>SSMIS</w:t>
      </w:r>
      <w:r w:rsidR="00EB36B7" w:rsidRPr="00EB36B7">
        <w:rPr>
          <w:color w:val="2C2D2E"/>
        </w:rPr>
        <w:t xml:space="preserve"> </w:t>
      </w:r>
      <w:r w:rsidR="00EB36B7">
        <w:rPr>
          <w:color w:val="2C2D2E"/>
        </w:rPr>
        <w:t>дают размытые изображения. Ч</w:t>
      </w:r>
      <w:r w:rsidR="00105AA9">
        <w:rPr>
          <w:color w:val="2C2D2E"/>
        </w:rPr>
        <w:t>е</w:t>
      </w:r>
      <w:bookmarkStart w:id="0" w:name="_GoBack"/>
      <w:bookmarkEnd w:id="0"/>
      <w:r w:rsidR="00C83B7D">
        <w:rPr>
          <w:color w:val="2C2D2E"/>
        </w:rPr>
        <w:t xml:space="preserve">ткая картина о данных процессах может быть получена при условии </w:t>
      </w:r>
      <w:r w:rsidR="00D051B3">
        <w:rPr>
          <w:color w:val="2C2D2E"/>
        </w:rPr>
        <w:t>привлечения данных дополнительных измерений со спутниковых радиолокаторов и ИК-радиометров.</w:t>
      </w:r>
    </w:p>
    <w:p w:rsidR="003E0628" w:rsidRPr="00A15D38" w:rsidRDefault="003E0628" w:rsidP="003E0628">
      <w:pPr>
        <w:shd w:val="clear" w:color="auto" w:fill="FFFFFF"/>
        <w:spacing w:line="240" w:lineRule="auto"/>
        <w:ind w:firstLine="425"/>
        <w:jc w:val="both"/>
        <w:rPr>
          <w:bCs/>
          <w:color w:val="2C2D2E"/>
          <w:sz w:val="22"/>
          <w:szCs w:val="22"/>
        </w:rPr>
      </w:pPr>
      <w:r w:rsidRPr="00A15D38">
        <w:rPr>
          <w:color w:val="2C2D2E"/>
          <w:sz w:val="22"/>
          <w:szCs w:val="22"/>
        </w:rPr>
        <w:t>Работа выполнена в рамках</w:t>
      </w:r>
      <w:r>
        <w:rPr>
          <w:color w:val="2C2D2E"/>
          <w:sz w:val="22"/>
          <w:szCs w:val="22"/>
        </w:rPr>
        <w:t xml:space="preserve"> </w:t>
      </w:r>
      <w:r w:rsidRPr="00A15D38">
        <w:rPr>
          <w:color w:val="2C2D2E"/>
          <w:sz w:val="22"/>
          <w:szCs w:val="22"/>
        </w:rPr>
        <w:t>государственного задания ИРЭ им.</w:t>
      </w:r>
      <w:r>
        <w:rPr>
          <w:bCs/>
          <w:color w:val="2C2D2E"/>
          <w:sz w:val="22"/>
          <w:szCs w:val="22"/>
        </w:rPr>
        <w:t xml:space="preserve"> </w:t>
      </w:r>
      <w:r w:rsidRPr="00A15D38">
        <w:rPr>
          <w:color w:val="2C2D2E"/>
          <w:sz w:val="22"/>
          <w:szCs w:val="22"/>
        </w:rPr>
        <w:t>В.А.</w:t>
      </w:r>
      <w:r w:rsidR="00F65994">
        <w:rPr>
          <w:color w:val="2C2D2E"/>
          <w:sz w:val="22"/>
          <w:szCs w:val="22"/>
        </w:rPr>
        <w:t xml:space="preserve"> </w:t>
      </w:r>
      <w:r w:rsidRPr="00A15D38">
        <w:rPr>
          <w:color w:val="2C2D2E"/>
          <w:sz w:val="22"/>
          <w:szCs w:val="22"/>
        </w:rPr>
        <w:t>Котельникова РАН.</w:t>
      </w:r>
    </w:p>
    <w:p w:rsidR="0062003F" w:rsidRPr="00FB14AF" w:rsidRDefault="0062003F" w:rsidP="001103D1">
      <w:pPr>
        <w:widowControl w:val="0"/>
        <w:autoSpaceDE w:val="0"/>
        <w:autoSpaceDN w:val="0"/>
        <w:adjustRightInd w:val="0"/>
        <w:spacing w:before="240"/>
        <w:rPr>
          <w:b/>
          <w:bCs/>
          <w:sz w:val="22"/>
          <w:szCs w:val="22"/>
        </w:rPr>
      </w:pPr>
      <w:r w:rsidRPr="00FB14AF">
        <w:rPr>
          <w:b/>
          <w:bCs/>
          <w:sz w:val="22"/>
          <w:szCs w:val="22"/>
        </w:rPr>
        <w:t>Литература</w:t>
      </w:r>
    </w:p>
    <w:p w:rsidR="008A1D88" w:rsidRPr="001103D1" w:rsidRDefault="00E50F65" w:rsidP="001103D1">
      <w:pPr>
        <w:pStyle w:val="a5"/>
        <w:spacing w:line="240" w:lineRule="auto"/>
        <w:ind w:left="340" w:hanging="34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8A1D88" w:rsidRPr="001103D1">
        <w:rPr>
          <w:sz w:val="22"/>
          <w:szCs w:val="22"/>
        </w:rPr>
        <w:t>.</w:t>
      </w:r>
      <w:r w:rsidR="008A1D88" w:rsidRPr="001103D1">
        <w:rPr>
          <w:sz w:val="22"/>
          <w:szCs w:val="22"/>
        </w:rPr>
        <w:tab/>
      </w:r>
      <w:proofErr w:type="spellStart"/>
      <w:r w:rsidR="008A1D88" w:rsidRPr="001103D1">
        <w:rPr>
          <w:sz w:val="22"/>
          <w:szCs w:val="22"/>
        </w:rPr>
        <w:t>Гранков</w:t>
      </w:r>
      <w:proofErr w:type="spellEnd"/>
      <w:r w:rsidR="008A1D88" w:rsidRPr="001103D1">
        <w:rPr>
          <w:sz w:val="22"/>
          <w:szCs w:val="22"/>
        </w:rPr>
        <w:t xml:space="preserve"> А.Г., </w:t>
      </w:r>
      <w:proofErr w:type="spellStart"/>
      <w:r w:rsidR="008A1D88" w:rsidRPr="001103D1">
        <w:rPr>
          <w:sz w:val="22"/>
          <w:szCs w:val="22"/>
        </w:rPr>
        <w:t>Мильшин</w:t>
      </w:r>
      <w:proofErr w:type="spellEnd"/>
      <w:r w:rsidR="008A1D88" w:rsidRPr="001103D1">
        <w:rPr>
          <w:sz w:val="22"/>
          <w:szCs w:val="22"/>
        </w:rPr>
        <w:t xml:space="preserve"> А.А., Новичихин Е.П. Спутниковая СВЧ-радиометрия тепловых и динамических процессов на поверхности океана и в атмосфере. М.: Российская Академия наук, 2022. 240 с.</w:t>
      </w:r>
    </w:p>
    <w:p w:rsidR="008A1D88" w:rsidRPr="001103D1" w:rsidRDefault="00E50F65" w:rsidP="001103D1">
      <w:pPr>
        <w:spacing w:line="240" w:lineRule="auto"/>
        <w:ind w:left="340" w:hanging="340"/>
        <w:jc w:val="both"/>
        <w:rPr>
          <w:sz w:val="22"/>
          <w:szCs w:val="22"/>
        </w:rPr>
      </w:pPr>
      <w:r>
        <w:rPr>
          <w:sz w:val="22"/>
          <w:szCs w:val="22"/>
        </w:rPr>
        <w:t>2</w:t>
      </w:r>
      <w:r w:rsidR="008A1D88" w:rsidRPr="001103D1">
        <w:rPr>
          <w:sz w:val="22"/>
          <w:szCs w:val="22"/>
        </w:rPr>
        <w:t>.</w:t>
      </w:r>
      <w:r w:rsidR="008A1D88" w:rsidRPr="001103D1">
        <w:rPr>
          <w:sz w:val="22"/>
          <w:szCs w:val="22"/>
        </w:rPr>
        <w:tab/>
        <w:t xml:space="preserve">Ермаков Д.М., </w:t>
      </w:r>
      <w:proofErr w:type="spellStart"/>
      <w:r w:rsidR="008A1D88" w:rsidRPr="001103D1">
        <w:rPr>
          <w:sz w:val="22"/>
          <w:szCs w:val="22"/>
        </w:rPr>
        <w:t>Раев</w:t>
      </w:r>
      <w:proofErr w:type="spellEnd"/>
      <w:r w:rsidR="008A1D88" w:rsidRPr="001103D1">
        <w:rPr>
          <w:sz w:val="22"/>
          <w:szCs w:val="22"/>
        </w:rPr>
        <w:t xml:space="preserve"> М.Д., </w:t>
      </w:r>
      <w:proofErr w:type="spellStart"/>
      <w:r w:rsidR="008A1D88" w:rsidRPr="001103D1">
        <w:rPr>
          <w:sz w:val="22"/>
          <w:szCs w:val="22"/>
        </w:rPr>
        <w:t>Чернушич</w:t>
      </w:r>
      <w:proofErr w:type="spellEnd"/>
      <w:r w:rsidR="008A1D88" w:rsidRPr="001103D1">
        <w:rPr>
          <w:sz w:val="22"/>
          <w:szCs w:val="22"/>
        </w:rPr>
        <w:t xml:space="preserve"> А.П., Шарков Е.А. Алгоритм построения глобальных радиотепловых полей системы океан–атмосфера высокой пространственно-временной дискретизации по спутниковым микроволновым измерениям// </w:t>
      </w:r>
      <w:proofErr w:type="spellStart"/>
      <w:r w:rsidR="008A1D88" w:rsidRPr="001103D1">
        <w:rPr>
          <w:sz w:val="22"/>
          <w:szCs w:val="22"/>
        </w:rPr>
        <w:t>Исслед</w:t>
      </w:r>
      <w:proofErr w:type="spellEnd"/>
      <w:r w:rsidR="008A1D88" w:rsidRPr="001103D1">
        <w:rPr>
          <w:sz w:val="22"/>
          <w:szCs w:val="22"/>
        </w:rPr>
        <w:t>. Земли из космоса. 2013. №4. С. 72</w:t>
      </w:r>
      <w:r w:rsidR="008A1D88" w:rsidRPr="001103D1">
        <w:rPr>
          <w:rFonts w:eastAsia="Calibri"/>
          <w:iCs/>
          <w:sz w:val="22"/>
          <w:szCs w:val="22"/>
          <w:lang w:eastAsia="en-US"/>
        </w:rPr>
        <w:t>–</w:t>
      </w:r>
      <w:r w:rsidR="008A1D88" w:rsidRPr="001103D1">
        <w:rPr>
          <w:sz w:val="22"/>
          <w:szCs w:val="22"/>
        </w:rPr>
        <w:t>82.</w:t>
      </w:r>
    </w:p>
    <w:p w:rsidR="008A1D88" w:rsidRPr="00D258CC" w:rsidRDefault="00E50F65" w:rsidP="001103D1">
      <w:pPr>
        <w:spacing w:line="240" w:lineRule="auto"/>
        <w:ind w:left="340" w:hanging="340"/>
        <w:jc w:val="both"/>
        <w:rPr>
          <w:color w:val="000000"/>
          <w:sz w:val="22"/>
          <w:szCs w:val="22"/>
          <w:lang w:val="en-US"/>
        </w:rPr>
      </w:pPr>
      <w:r>
        <w:rPr>
          <w:iCs/>
          <w:color w:val="000000"/>
          <w:sz w:val="22"/>
          <w:szCs w:val="22"/>
        </w:rPr>
        <w:t>3</w:t>
      </w:r>
      <w:r w:rsidR="008A1D88" w:rsidRPr="001103D1">
        <w:rPr>
          <w:iCs/>
          <w:color w:val="000000"/>
          <w:sz w:val="22"/>
          <w:szCs w:val="22"/>
        </w:rPr>
        <w:t>.</w:t>
      </w:r>
      <w:r w:rsidR="008A1D88" w:rsidRPr="001103D1">
        <w:rPr>
          <w:iCs/>
          <w:color w:val="000000"/>
          <w:sz w:val="22"/>
          <w:szCs w:val="22"/>
        </w:rPr>
        <w:tab/>
        <w:t>Шарков Е.А., Шрамков Я.Н., Покровская И.В.</w:t>
      </w:r>
      <w:r w:rsidR="008A1D88" w:rsidRPr="001103D1">
        <w:rPr>
          <w:color w:val="000000"/>
          <w:sz w:val="22"/>
          <w:szCs w:val="22"/>
        </w:rPr>
        <w:t xml:space="preserve"> Повышенное содержание водяного пара в атмосфере тропических широт как необходимое условие генезиса тропических циклонов // </w:t>
      </w:r>
      <w:proofErr w:type="spellStart"/>
      <w:r w:rsidR="008A1D88" w:rsidRPr="001103D1">
        <w:rPr>
          <w:color w:val="000000"/>
          <w:sz w:val="22"/>
          <w:szCs w:val="22"/>
        </w:rPr>
        <w:t>Исслед</w:t>
      </w:r>
      <w:proofErr w:type="spellEnd"/>
      <w:r w:rsidR="008A1D88" w:rsidRPr="001103D1">
        <w:rPr>
          <w:color w:val="000000"/>
          <w:sz w:val="22"/>
          <w:szCs w:val="22"/>
        </w:rPr>
        <w:t>. Земли</w:t>
      </w:r>
      <w:r w:rsidR="008A1D88" w:rsidRPr="00D258CC">
        <w:rPr>
          <w:color w:val="000000"/>
          <w:sz w:val="22"/>
          <w:szCs w:val="22"/>
          <w:lang w:val="en-US"/>
        </w:rPr>
        <w:t xml:space="preserve"> </w:t>
      </w:r>
      <w:r w:rsidR="008A1D88" w:rsidRPr="001103D1">
        <w:rPr>
          <w:color w:val="000000"/>
          <w:sz w:val="22"/>
          <w:szCs w:val="22"/>
        </w:rPr>
        <w:t>из</w:t>
      </w:r>
      <w:r w:rsidR="008A1D88" w:rsidRPr="00D258CC">
        <w:rPr>
          <w:color w:val="000000"/>
          <w:sz w:val="22"/>
          <w:szCs w:val="22"/>
          <w:lang w:val="en-US"/>
        </w:rPr>
        <w:t xml:space="preserve"> </w:t>
      </w:r>
      <w:r w:rsidR="008A1D88" w:rsidRPr="001103D1">
        <w:rPr>
          <w:color w:val="000000"/>
          <w:sz w:val="22"/>
          <w:szCs w:val="22"/>
        </w:rPr>
        <w:t>космоса</w:t>
      </w:r>
      <w:r w:rsidR="008A1D88" w:rsidRPr="00D258CC">
        <w:rPr>
          <w:color w:val="000000"/>
          <w:sz w:val="22"/>
          <w:szCs w:val="22"/>
          <w:lang w:val="en-US"/>
        </w:rPr>
        <w:t xml:space="preserve">. 2012. №2. </w:t>
      </w:r>
      <w:r w:rsidR="008A1D88" w:rsidRPr="001103D1">
        <w:rPr>
          <w:color w:val="000000"/>
          <w:sz w:val="22"/>
          <w:szCs w:val="22"/>
        </w:rPr>
        <w:t>С</w:t>
      </w:r>
      <w:r w:rsidR="008A1D88" w:rsidRPr="00D258CC">
        <w:rPr>
          <w:color w:val="000000"/>
          <w:sz w:val="22"/>
          <w:szCs w:val="22"/>
          <w:lang w:val="en-US"/>
        </w:rPr>
        <w:t>. 73</w:t>
      </w:r>
      <w:r w:rsidR="008A1D88" w:rsidRPr="00D258CC">
        <w:rPr>
          <w:color w:val="000000" w:themeColor="text1"/>
          <w:sz w:val="22"/>
          <w:szCs w:val="22"/>
          <w:lang w:val="en-US"/>
        </w:rPr>
        <w:t>–</w:t>
      </w:r>
      <w:r w:rsidR="008A1D88" w:rsidRPr="00D258CC">
        <w:rPr>
          <w:color w:val="000000"/>
          <w:sz w:val="22"/>
          <w:szCs w:val="22"/>
          <w:lang w:val="en-US"/>
        </w:rPr>
        <w:t>82.</w:t>
      </w:r>
    </w:p>
    <w:p w:rsidR="00E50F65" w:rsidRPr="00E50F65" w:rsidRDefault="00E50F65" w:rsidP="008D1ADB">
      <w:pPr>
        <w:spacing w:line="240" w:lineRule="auto"/>
        <w:ind w:left="340" w:hanging="340"/>
        <w:jc w:val="both"/>
        <w:rPr>
          <w:sz w:val="22"/>
          <w:szCs w:val="22"/>
          <w:lang w:val="en-US"/>
        </w:rPr>
      </w:pPr>
      <w:r w:rsidRPr="007564A5">
        <w:rPr>
          <w:sz w:val="22"/>
          <w:szCs w:val="22"/>
          <w:lang w:val="en-US"/>
        </w:rPr>
        <w:t>4</w:t>
      </w:r>
      <w:r w:rsidRPr="00E50F65">
        <w:rPr>
          <w:sz w:val="22"/>
          <w:szCs w:val="22"/>
          <w:lang w:val="en-US"/>
        </w:rPr>
        <w:t xml:space="preserve">. </w:t>
      </w:r>
      <w:proofErr w:type="spellStart"/>
      <w:r w:rsidRPr="00E50F65">
        <w:rPr>
          <w:sz w:val="22"/>
          <w:szCs w:val="22"/>
          <w:lang w:val="en-US"/>
        </w:rPr>
        <w:t>Thorncroft</w:t>
      </w:r>
      <w:proofErr w:type="spellEnd"/>
      <w:r w:rsidRPr="00E50F65">
        <w:rPr>
          <w:sz w:val="22"/>
          <w:szCs w:val="22"/>
          <w:lang w:val="en-US"/>
        </w:rPr>
        <w:t xml:space="preserve"> C., K. Hodges K. African Easterly Wave Variability and Its Relationship to Atlantic Tropical Cyclone Activity // J. Climate // V. 14. P. 1166-1179.</w:t>
      </w:r>
    </w:p>
    <w:p w:rsidR="008D1ADB" w:rsidRPr="008D1ADB" w:rsidRDefault="008D1ADB" w:rsidP="008D1ADB">
      <w:pPr>
        <w:spacing w:line="240" w:lineRule="auto"/>
        <w:ind w:left="340" w:hanging="340"/>
        <w:jc w:val="both"/>
        <w:rPr>
          <w:sz w:val="22"/>
          <w:szCs w:val="22"/>
          <w:lang w:val="en-US"/>
        </w:rPr>
      </w:pPr>
      <w:r w:rsidRPr="008D1ADB">
        <w:rPr>
          <w:sz w:val="22"/>
          <w:szCs w:val="22"/>
          <w:lang w:val="en-US"/>
        </w:rPr>
        <w:t>5.</w:t>
      </w:r>
      <w:r w:rsidRPr="008D1ADB">
        <w:rPr>
          <w:sz w:val="22"/>
          <w:szCs w:val="22"/>
          <w:lang w:val="en-US"/>
        </w:rPr>
        <w:tab/>
      </w:r>
      <w:proofErr w:type="spellStart"/>
      <w:r w:rsidRPr="008D1ADB">
        <w:rPr>
          <w:sz w:val="22"/>
          <w:szCs w:val="22"/>
          <w:lang w:val="en-US"/>
        </w:rPr>
        <w:t>Beven</w:t>
      </w:r>
      <w:proofErr w:type="spellEnd"/>
      <w:r w:rsidRPr="008D1ADB">
        <w:rPr>
          <w:sz w:val="22"/>
          <w:szCs w:val="22"/>
          <w:lang w:val="en-US"/>
        </w:rPr>
        <w:t xml:space="preserve"> II J.L. Tropical Cyclone Report: Hurricane Frances, 25 August – 8 September 2004. Miami: National Hurricane Center (Updated 12 April 2005, 9 September and 6 November 2014).</w:t>
      </w:r>
    </w:p>
    <w:p w:rsidR="00CE355D" w:rsidRPr="001E3706" w:rsidRDefault="000F1B54" w:rsidP="001103D1">
      <w:pPr>
        <w:spacing w:line="240" w:lineRule="auto"/>
        <w:rPr>
          <w:sz w:val="22"/>
          <w:szCs w:val="22"/>
          <w:lang w:val="en-US"/>
        </w:rPr>
      </w:pPr>
      <w:r w:rsidRPr="001E3706">
        <w:rPr>
          <w:sz w:val="22"/>
          <w:szCs w:val="22"/>
          <w:lang w:val="en-US"/>
        </w:rPr>
        <w:t xml:space="preserve"> </w:t>
      </w:r>
    </w:p>
    <w:p w:rsidR="00434B8F" w:rsidRDefault="00FF3A28" w:rsidP="001C00E7">
      <w:pPr>
        <w:spacing w:line="240" w:lineRule="auto"/>
        <w:rPr>
          <w:rStyle w:val="ezkurwreuab5ozgtqnkl"/>
          <w:rFonts w:ascii="Arial" w:hAnsi="Arial" w:cs="Arial"/>
          <w:b/>
          <w:lang w:val="en-US"/>
        </w:rPr>
      </w:pPr>
      <w:r w:rsidRPr="00FF3A28">
        <w:rPr>
          <w:rStyle w:val="ezkurwreuab5ozgtqnkl"/>
          <w:rFonts w:ascii="Arial" w:hAnsi="Arial" w:cs="Arial"/>
          <w:b/>
          <w:lang w:val="en-US"/>
        </w:rPr>
        <w:t>APPLICATION</w:t>
      </w:r>
      <w:r w:rsidRPr="00FF3A28">
        <w:rPr>
          <w:rFonts w:ascii="Arial" w:hAnsi="Arial" w:cs="Arial"/>
          <w:b/>
          <w:lang w:val="en-US"/>
        </w:rPr>
        <w:t xml:space="preserve"> OF </w:t>
      </w:r>
      <w:r w:rsidRPr="00FF3A28">
        <w:rPr>
          <w:rStyle w:val="ezkurwreuab5ozgtqnkl"/>
          <w:rFonts w:ascii="Arial" w:hAnsi="Arial" w:cs="Arial"/>
          <w:b/>
          <w:lang w:val="en-US"/>
        </w:rPr>
        <w:t>SATELLITE</w:t>
      </w:r>
      <w:r w:rsidRPr="00FF3A28">
        <w:rPr>
          <w:rFonts w:ascii="Arial" w:hAnsi="Arial" w:cs="Arial"/>
          <w:b/>
          <w:lang w:val="en-US"/>
        </w:rPr>
        <w:t xml:space="preserve"> </w:t>
      </w:r>
      <w:r w:rsidRPr="00FF3A28">
        <w:rPr>
          <w:rStyle w:val="ezkurwreuab5ozgtqnkl"/>
          <w:rFonts w:ascii="Arial" w:hAnsi="Arial" w:cs="Arial"/>
          <w:b/>
          <w:lang w:val="en-US"/>
        </w:rPr>
        <w:t>MICROWAVE</w:t>
      </w:r>
      <w:r w:rsidRPr="00FF3A28">
        <w:rPr>
          <w:rFonts w:ascii="Arial" w:hAnsi="Arial" w:cs="Arial"/>
          <w:b/>
          <w:lang w:val="en-US"/>
        </w:rPr>
        <w:t xml:space="preserve"> </w:t>
      </w:r>
      <w:r w:rsidRPr="00FF3A28">
        <w:rPr>
          <w:rStyle w:val="ezkurwreuab5ozgtqnkl"/>
          <w:rFonts w:ascii="Arial" w:hAnsi="Arial" w:cs="Arial"/>
          <w:b/>
          <w:lang w:val="en-US"/>
        </w:rPr>
        <w:t>RADIOMETRIC</w:t>
      </w:r>
      <w:r w:rsidRPr="00FF3A28">
        <w:rPr>
          <w:rFonts w:ascii="Arial" w:hAnsi="Arial" w:cs="Arial"/>
          <w:b/>
          <w:lang w:val="en-US"/>
        </w:rPr>
        <w:t xml:space="preserve"> </w:t>
      </w:r>
      <w:r w:rsidRPr="00FF3A28">
        <w:rPr>
          <w:rStyle w:val="ezkurwreuab5ozgtqnkl"/>
          <w:rFonts w:ascii="Arial" w:hAnsi="Arial" w:cs="Arial"/>
          <w:b/>
          <w:lang w:val="en-US"/>
        </w:rPr>
        <w:t>METHODS</w:t>
      </w:r>
      <w:r w:rsidRPr="00FF3A28">
        <w:rPr>
          <w:rFonts w:ascii="Arial" w:hAnsi="Arial" w:cs="Arial"/>
          <w:b/>
          <w:lang w:val="en-US"/>
        </w:rPr>
        <w:t xml:space="preserve"> </w:t>
      </w:r>
      <w:r w:rsidRPr="00FF3A28">
        <w:rPr>
          <w:rStyle w:val="ezkurwreuab5ozgtqnkl"/>
          <w:rFonts w:ascii="Arial" w:hAnsi="Arial" w:cs="Arial"/>
          <w:b/>
          <w:lang w:val="en-US"/>
        </w:rPr>
        <w:t>FOR</w:t>
      </w:r>
      <w:r w:rsidRPr="00FF3A28">
        <w:rPr>
          <w:rFonts w:ascii="Arial" w:hAnsi="Arial" w:cs="Arial"/>
          <w:b/>
          <w:lang w:val="en-US"/>
        </w:rPr>
        <w:t xml:space="preserve"> </w:t>
      </w:r>
      <w:r w:rsidRPr="00FF3A28">
        <w:rPr>
          <w:rStyle w:val="ezkurwreuab5ozgtqnkl"/>
          <w:rFonts w:ascii="Arial" w:hAnsi="Arial" w:cs="Arial"/>
          <w:b/>
          <w:lang w:val="en-US"/>
        </w:rPr>
        <w:t>DETECTION</w:t>
      </w:r>
      <w:r w:rsidRPr="00FF3A28">
        <w:rPr>
          <w:rFonts w:ascii="Arial" w:hAnsi="Arial" w:cs="Arial"/>
          <w:b/>
          <w:lang w:val="en-US"/>
        </w:rPr>
        <w:t xml:space="preserve"> </w:t>
      </w:r>
      <w:r w:rsidRPr="00FF3A28">
        <w:rPr>
          <w:rStyle w:val="ezkurwreuab5ozgtqnkl"/>
          <w:rFonts w:ascii="Arial" w:hAnsi="Arial" w:cs="Arial"/>
          <w:b/>
          <w:lang w:val="en-US"/>
        </w:rPr>
        <w:t>AND</w:t>
      </w:r>
      <w:r w:rsidRPr="00FF3A28">
        <w:rPr>
          <w:rFonts w:ascii="Arial" w:hAnsi="Arial" w:cs="Arial"/>
          <w:b/>
          <w:lang w:val="en-US"/>
        </w:rPr>
        <w:t xml:space="preserve"> </w:t>
      </w:r>
      <w:r w:rsidRPr="00FF3A28">
        <w:rPr>
          <w:rStyle w:val="ezkurwreuab5ozgtqnkl"/>
          <w:rFonts w:ascii="Arial" w:hAnsi="Arial" w:cs="Arial"/>
          <w:b/>
          <w:lang w:val="en-US"/>
        </w:rPr>
        <w:t>ANALYSIS</w:t>
      </w:r>
      <w:r w:rsidRPr="00FF3A28">
        <w:rPr>
          <w:rFonts w:ascii="Arial" w:hAnsi="Arial" w:cs="Arial"/>
          <w:b/>
          <w:lang w:val="en-US"/>
        </w:rPr>
        <w:t xml:space="preserve"> OF </w:t>
      </w:r>
      <w:r w:rsidR="00495B57">
        <w:rPr>
          <w:rFonts w:ascii="Arial" w:hAnsi="Arial" w:cs="Arial"/>
          <w:b/>
          <w:lang w:val="en-US"/>
        </w:rPr>
        <w:t xml:space="preserve">THE </w:t>
      </w:r>
      <w:r w:rsidRPr="00FF3A28">
        <w:rPr>
          <w:rStyle w:val="ezkurwreuab5ozgtqnkl"/>
          <w:rFonts w:ascii="Arial" w:hAnsi="Arial" w:cs="Arial"/>
          <w:b/>
          <w:lang w:val="en-US"/>
        </w:rPr>
        <w:t>CYCLONE</w:t>
      </w:r>
      <w:r w:rsidRPr="00FF3A28">
        <w:rPr>
          <w:rFonts w:ascii="Arial" w:hAnsi="Arial" w:cs="Arial"/>
          <w:b/>
          <w:lang w:val="en-US"/>
        </w:rPr>
        <w:t xml:space="preserve"> </w:t>
      </w:r>
      <w:r w:rsidRPr="00FF3A28">
        <w:rPr>
          <w:rStyle w:val="ezkurwreuab5ozgtqnkl"/>
          <w:rFonts w:ascii="Arial" w:hAnsi="Arial" w:cs="Arial"/>
          <w:b/>
          <w:lang w:val="en-US"/>
        </w:rPr>
        <w:t>DEVELOPMENT</w:t>
      </w:r>
    </w:p>
    <w:p w:rsidR="00D45599" w:rsidRPr="00D45599" w:rsidRDefault="00D45599" w:rsidP="001C00E7">
      <w:pPr>
        <w:spacing w:line="240" w:lineRule="auto"/>
        <w:rPr>
          <w:sz w:val="22"/>
          <w:szCs w:val="22"/>
          <w:lang w:val="en-US"/>
        </w:rPr>
      </w:pPr>
    </w:p>
    <w:p w:rsidR="001C00E7" w:rsidRPr="00D45599" w:rsidRDefault="004674CA" w:rsidP="00D45599">
      <w:pPr>
        <w:spacing w:line="240" w:lineRule="auto"/>
        <w:jc w:val="both"/>
        <w:rPr>
          <w:sz w:val="22"/>
          <w:szCs w:val="22"/>
          <w:lang w:val="en-US"/>
        </w:rPr>
      </w:pPr>
      <w:r w:rsidRPr="004674CA">
        <w:rPr>
          <w:rStyle w:val="ezkurwreuab5ozgtqnkl"/>
          <w:sz w:val="22"/>
          <w:szCs w:val="22"/>
          <w:lang w:val="en-US"/>
        </w:rPr>
        <w:t>Estimates</w:t>
      </w:r>
      <w:r w:rsidRPr="004674CA">
        <w:rPr>
          <w:sz w:val="22"/>
          <w:szCs w:val="22"/>
          <w:lang w:val="en-US"/>
        </w:rPr>
        <w:t xml:space="preserve"> of the </w:t>
      </w:r>
      <w:r w:rsidRPr="004674CA">
        <w:rPr>
          <w:rStyle w:val="ezkurwreuab5ozgtqnkl"/>
          <w:sz w:val="22"/>
          <w:szCs w:val="22"/>
          <w:lang w:val="en-US"/>
        </w:rPr>
        <w:t>possibility</w:t>
      </w:r>
      <w:r w:rsidRPr="004674CA">
        <w:rPr>
          <w:sz w:val="22"/>
          <w:szCs w:val="22"/>
          <w:lang w:val="en-US"/>
        </w:rPr>
        <w:t xml:space="preserve"> of </w:t>
      </w:r>
      <w:r w:rsidRPr="004674CA">
        <w:rPr>
          <w:rStyle w:val="ezkurwreuab5ozgtqnkl"/>
          <w:sz w:val="22"/>
          <w:szCs w:val="22"/>
          <w:lang w:val="en-US"/>
        </w:rPr>
        <w:t>using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satellite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microwave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radiometric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methods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for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detecting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and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analyzing</w:t>
      </w:r>
      <w:r w:rsidRPr="004674CA">
        <w:rPr>
          <w:sz w:val="22"/>
          <w:szCs w:val="22"/>
          <w:lang w:val="en-US"/>
        </w:rPr>
        <w:t xml:space="preserve"> the </w:t>
      </w:r>
      <w:r w:rsidRPr="004674CA">
        <w:rPr>
          <w:rStyle w:val="ezkurwreuab5ozgtqnkl"/>
          <w:sz w:val="22"/>
          <w:szCs w:val="22"/>
          <w:lang w:val="en-US"/>
        </w:rPr>
        <w:t>development</w:t>
      </w:r>
      <w:r w:rsidRPr="004674CA">
        <w:rPr>
          <w:sz w:val="22"/>
          <w:szCs w:val="22"/>
          <w:lang w:val="en-US"/>
        </w:rPr>
        <w:t xml:space="preserve"> of </w:t>
      </w:r>
      <w:r w:rsidRPr="004674CA">
        <w:rPr>
          <w:rStyle w:val="ezkurwreuab5ozgtqnkl"/>
          <w:sz w:val="22"/>
          <w:szCs w:val="22"/>
          <w:lang w:val="en-US"/>
        </w:rPr>
        <w:t>tropical,</w:t>
      </w:r>
      <w:r w:rsidRPr="004674CA">
        <w:rPr>
          <w:sz w:val="22"/>
          <w:szCs w:val="22"/>
          <w:lang w:val="en-US"/>
        </w:rPr>
        <w:t xml:space="preserve"> mid-</w:t>
      </w:r>
      <w:r w:rsidRPr="004674CA">
        <w:rPr>
          <w:rStyle w:val="ezkurwreuab5ozgtqnkl"/>
          <w:sz w:val="22"/>
          <w:szCs w:val="22"/>
          <w:lang w:val="en-US"/>
        </w:rPr>
        <w:t>latitude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and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polar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cyclones</w:t>
      </w:r>
      <w:r w:rsidRPr="004674CA">
        <w:rPr>
          <w:sz w:val="22"/>
          <w:szCs w:val="22"/>
          <w:lang w:val="en-US"/>
        </w:rPr>
        <w:t xml:space="preserve"> </w:t>
      </w:r>
      <w:r w:rsidRPr="004674CA">
        <w:rPr>
          <w:rStyle w:val="ezkurwreuab5ozgtqnkl"/>
          <w:sz w:val="22"/>
          <w:szCs w:val="22"/>
          <w:lang w:val="en-US"/>
        </w:rPr>
        <w:t>in</w:t>
      </w:r>
      <w:r w:rsidRPr="004674CA">
        <w:rPr>
          <w:sz w:val="22"/>
          <w:szCs w:val="22"/>
          <w:lang w:val="en-US"/>
        </w:rPr>
        <w:t xml:space="preserve"> the </w:t>
      </w:r>
      <w:r w:rsidRPr="004674CA">
        <w:rPr>
          <w:rStyle w:val="ezkurwreuab5ozgtqnkl"/>
          <w:sz w:val="22"/>
          <w:szCs w:val="22"/>
          <w:lang w:val="en-US"/>
        </w:rPr>
        <w:t>ocean</w:t>
      </w:r>
      <w:r w:rsidRPr="004674CA">
        <w:rPr>
          <w:sz w:val="22"/>
          <w:szCs w:val="22"/>
          <w:lang w:val="en-US"/>
        </w:rPr>
        <w:t xml:space="preserve"> are presented</w:t>
      </w:r>
      <w:r w:rsidRPr="004674CA">
        <w:rPr>
          <w:rStyle w:val="ezkurwreuab5ozgtqnkl"/>
          <w:sz w:val="22"/>
          <w:szCs w:val="22"/>
          <w:lang w:val="en-US"/>
        </w:rPr>
        <w:t>.</w:t>
      </w:r>
      <w:r w:rsidR="00D45599" w:rsidRPr="00D45599">
        <w:rPr>
          <w:rStyle w:val="ezkurwreuab5ozgtqnkl"/>
          <w:sz w:val="22"/>
          <w:szCs w:val="22"/>
          <w:lang w:val="en-US"/>
        </w:rPr>
        <w:t xml:space="preserve"> The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total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water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vapor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content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in</w:t>
      </w:r>
      <w:r w:rsidR="00D45599" w:rsidRPr="00D45599">
        <w:rPr>
          <w:sz w:val="22"/>
          <w:szCs w:val="22"/>
          <w:lang w:val="en-US"/>
        </w:rPr>
        <w:t xml:space="preserve"> the </w:t>
      </w:r>
      <w:r w:rsidR="00D45599" w:rsidRPr="00D45599">
        <w:rPr>
          <w:rStyle w:val="ezkurwreuab5ozgtqnkl"/>
          <w:sz w:val="22"/>
          <w:szCs w:val="22"/>
          <w:lang w:val="en-US"/>
        </w:rPr>
        <w:t>atmosphere,</w:t>
      </w:r>
      <w:r w:rsidR="00D45599" w:rsidRPr="00D45599">
        <w:rPr>
          <w:sz w:val="22"/>
          <w:szCs w:val="22"/>
          <w:lang w:val="en-US"/>
        </w:rPr>
        <w:t xml:space="preserve"> the </w:t>
      </w:r>
      <w:r w:rsidR="00D45599" w:rsidRPr="00D45599">
        <w:rPr>
          <w:rStyle w:val="ezkurwreuab5ozgtqnkl"/>
          <w:sz w:val="22"/>
          <w:szCs w:val="22"/>
          <w:lang w:val="en-US"/>
        </w:rPr>
        <w:t>integral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moisture</w:t>
      </w:r>
      <w:r w:rsidR="00D45599" w:rsidRPr="00D45599">
        <w:rPr>
          <w:sz w:val="22"/>
          <w:szCs w:val="22"/>
          <w:lang w:val="en-US"/>
        </w:rPr>
        <w:t xml:space="preserve"> content of </w:t>
      </w:r>
      <w:r w:rsidR="00D45599" w:rsidRPr="00D45599">
        <w:rPr>
          <w:rStyle w:val="ezkurwreuab5ozgtqnkl"/>
          <w:sz w:val="22"/>
          <w:szCs w:val="22"/>
          <w:lang w:val="en-US"/>
        </w:rPr>
        <w:t>clouds</w:t>
      </w:r>
      <w:r w:rsidR="00D45599" w:rsidRPr="00D45599">
        <w:rPr>
          <w:sz w:val="22"/>
          <w:szCs w:val="22"/>
          <w:lang w:val="en-US"/>
        </w:rPr>
        <w:t xml:space="preserve">, </w:t>
      </w:r>
      <w:r w:rsidR="00D45599" w:rsidRPr="00D45599">
        <w:rPr>
          <w:rStyle w:val="ezkurwreuab5ozgtqnkl"/>
          <w:sz w:val="22"/>
          <w:szCs w:val="22"/>
          <w:lang w:val="en-US"/>
        </w:rPr>
        <w:t>and</w:t>
      </w:r>
      <w:r w:rsidR="00D45599" w:rsidRPr="00D45599">
        <w:rPr>
          <w:sz w:val="22"/>
          <w:szCs w:val="22"/>
          <w:lang w:val="en-US"/>
        </w:rPr>
        <w:t xml:space="preserve"> the </w:t>
      </w:r>
      <w:r w:rsidR="00D45599">
        <w:rPr>
          <w:sz w:val="22"/>
          <w:szCs w:val="22"/>
          <w:lang w:val="en-US"/>
        </w:rPr>
        <w:t xml:space="preserve">near-surface wind </w:t>
      </w:r>
      <w:r w:rsidR="00D45599" w:rsidRPr="00D45599">
        <w:rPr>
          <w:rStyle w:val="ezkurwreuab5ozgtqnkl"/>
          <w:sz w:val="22"/>
          <w:szCs w:val="22"/>
          <w:lang w:val="en-US"/>
        </w:rPr>
        <w:t>speed</w:t>
      </w:r>
      <w:r w:rsidR="00D45599" w:rsidRPr="00D45599">
        <w:rPr>
          <w:sz w:val="22"/>
          <w:szCs w:val="22"/>
          <w:lang w:val="en-US"/>
        </w:rPr>
        <w:t xml:space="preserve"> are </w:t>
      </w:r>
      <w:r w:rsidR="00D45599" w:rsidRPr="00D45599">
        <w:rPr>
          <w:rStyle w:val="ezkurwreuab5ozgtqnkl"/>
          <w:sz w:val="22"/>
          <w:szCs w:val="22"/>
          <w:lang w:val="en-US"/>
        </w:rPr>
        <w:t>considered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as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distinctive</w:t>
      </w:r>
      <w:r w:rsidR="00D45599" w:rsidRPr="00D45599">
        <w:rPr>
          <w:sz w:val="22"/>
          <w:szCs w:val="22"/>
          <w:lang w:val="en-US"/>
        </w:rPr>
        <w:t xml:space="preserve"> </w:t>
      </w:r>
      <w:r w:rsidR="00D45599" w:rsidRPr="00D45599">
        <w:rPr>
          <w:rStyle w:val="ezkurwreuab5ozgtqnkl"/>
          <w:sz w:val="22"/>
          <w:szCs w:val="22"/>
          <w:lang w:val="en-US"/>
        </w:rPr>
        <w:t>characteristics</w:t>
      </w:r>
      <w:r w:rsidR="00D45599" w:rsidRPr="00D45599">
        <w:rPr>
          <w:sz w:val="22"/>
          <w:szCs w:val="22"/>
          <w:lang w:val="en-US"/>
        </w:rPr>
        <w:t xml:space="preserve"> of </w:t>
      </w:r>
      <w:r w:rsidR="00D45599" w:rsidRPr="00D45599">
        <w:rPr>
          <w:rStyle w:val="ezkurwreuab5ozgtqnkl"/>
          <w:sz w:val="22"/>
          <w:szCs w:val="22"/>
          <w:lang w:val="en-US"/>
        </w:rPr>
        <w:t>cyclones.</w:t>
      </w:r>
    </w:p>
    <w:p w:rsidR="001C00E7" w:rsidRPr="00520FDF" w:rsidRDefault="001C00E7" w:rsidP="001C00E7">
      <w:pPr>
        <w:spacing w:line="240" w:lineRule="auto"/>
        <w:jc w:val="both"/>
        <w:rPr>
          <w:sz w:val="22"/>
          <w:szCs w:val="22"/>
          <w:lang w:val="en-US"/>
        </w:rPr>
      </w:pPr>
      <w:r w:rsidRPr="00520FDF">
        <w:rPr>
          <w:b/>
          <w:sz w:val="22"/>
          <w:szCs w:val="22"/>
          <w:lang w:val="en-US"/>
        </w:rPr>
        <w:t>Key words</w:t>
      </w:r>
      <w:r w:rsidRPr="00520FDF">
        <w:rPr>
          <w:sz w:val="22"/>
          <w:szCs w:val="22"/>
          <w:lang w:val="en-US"/>
        </w:rPr>
        <w:t>: satellite microwave radiometry, tropical</w:t>
      </w:r>
      <w:r w:rsidR="00520FDF">
        <w:rPr>
          <w:sz w:val="22"/>
          <w:szCs w:val="22"/>
          <w:lang w:val="en-US"/>
        </w:rPr>
        <w:t xml:space="preserve">, </w:t>
      </w:r>
      <w:proofErr w:type="spellStart"/>
      <w:r w:rsidR="00520FDF">
        <w:rPr>
          <w:sz w:val="22"/>
          <w:szCs w:val="22"/>
          <w:lang w:val="en-US"/>
        </w:rPr>
        <w:t>midlatitude</w:t>
      </w:r>
      <w:proofErr w:type="spellEnd"/>
      <w:r w:rsidR="00520FDF">
        <w:rPr>
          <w:sz w:val="22"/>
          <w:szCs w:val="22"/>
          <w:lang w:val="en-US"/>
        </w:rPr>
        <w:t xml:space="preserve">, polar </w:t>
      </w:r>
      <w:proofErr w:type="spellStart"/>
      <w:r w:rsidR="00520FDF">
        <w:rPr>
          <w:sz w:val="22"/>
          <w:szCs w:val="22"/>
          <w:lang w:val="en-US"/>
        </w:rPr>
        <w:t>cyclons</w:t>
      </w:r>
      <w:proofErr w:type="spellEnd"/>
      <w:r w:rsidRPr="00520FDF">
        <w:rPr>
          <w:sz w:val="22"/>
          <w:szCs w:val="22"/>
          <w:lang w:val="en-US"/>
        </w:rPr>
        <w:t xml:space="preserve">, tropical waves, </w:t>
      </w:r>
      <w:r w:rsidR="00520FDF">
        <w:rPr>
          <w:sz w:val="22"/>
          <w:szCs w:val="22"/>
          <w:lang w:val="en-US"/>
        </w:rPr>
        <w:t xml:space="preserve">atmospheric </w:t>
      </w:r>
      <w:r w:rsidRPr="00520FDF">
        <w:rPr>
          <w:sz w:val="22"/>
          <w:szCs w:val="22"/>
          <w:lang w:val="en-US"/>
        </w:rPr>
        <w:t>water vapor</w:t>
      </w:r>
      <w:r w:rsidR="00520FDF">
        <w:rPr>
          <w:sz w:val="22"/>
          <w:szCs w:val="22"/>
          <w:lang w:val="en-US"/>
        </w:rPr>
        <w:t>, water content of the clouds, wind speed</w:t>
      </w:r>
    </w:p>
    <w:p w:rsidR="001C00E7" w:rsidRPr="001C00E7" w:rsidRDefault="001C00E7" w:rsidP="003F12A2">
      <w:pPr>
        <w:spacing w:line="240" w:lineRule="auto"/>
        <w:rPr>
          <w:sz w:val="22"/>
          <w:szCs w:val="22"/>
          <w:lang w:val="en-US"/>
        </w:rPr>
      </w:pPr>
    </w:p>
    <w:p w:rsidR="00410C49" w:rsidRPr="002B7A78" w:rsidRDefault="00410C49" w:rsidP="00410C49">
      <w:pPr>
        <w:autoSpaceDE w:val="0"/>
        <w:autoSpaceDN w:val="0"/>
        <w:adjustRightInd w:val="0"/>
        <w:spacing w:line="240" w:lineRule="auto"/>
        <w:rPr>
          <w:sz w:val="22"/>
          <w:szCs w:val="22"/>
          <w:lang w:val="en-US"/>
        </w:rPr>
      </w:pPr>
      <w:r w:rsidRPr="002B7A78">
        <w:rPr>
          <w:sz w:val="22"/>
          <w:szCs w:val="22"/>
          <w:lang w:val="en-US"/>
        </w:rPr>
        <w:t xml:space="preserve">Ph. </w:t>
      </w:r>
      <w:r>
        <w:rPr>
          <w:sz w:val="22"/>
          <w:szCs w:val="22"/>
          <w:lang w:val="en-US"/>
        </w:rPr>
        <w:t>D.</w:t>
      </w:r>
      <w:r w:rsidRPr="002B7A78">
        <w:rPr>
          <w:sz w:val="22"/>
          <w:szCs w:val="22"/>
          <w:lang w:val="en-US"/>
        </w:rPr>
        <w:t xml:space="preserve"> </w:t>
      </w:r>
      <w:proofErr w:type="spellStart"/>
      <w:r w:rsidRPr="002B7A78">
        <w:rPr>
          <w:sz w:val="22"/>
          <w:szCs w:val="22"/>
          <w:lang w:val="en-US"/>
        </w:rPr>
        <w:t>Grankov</w:t>
      </w:r>
      <w:proofErr w:type="spellEnd"/>
      <w:r w:rsidRPr="005E1903">
        <w:rPr>
          <w:sz w:val="22"/>
          <w:szCs w:val="22"/>
          <w:lang w:val="en-US"/>
        </w:rPr>
        <w:t xml:space="preserve"> </w:t>
      </w:r>
      <w:r w:rsidRPr="002B7A78">
        <w:rPr>
          <w:sz w:val="22"/>
          <w:szCs w:val="22"/>
          <w:lang w:val="en-US"/>
        </w:rPr>
        <w:t xml:space="preserve">A.G., </w:t>
      </w:r>
      <w:r>
        <w:rPr>
          <w:sz w:val="22"/>
          <w:szCs w:val="22"/>
          <w:lang w:val="en-US"/>
        </w:rPr>
        <w:t xml:space="preserve">Dr. Sci. </w:t>
      </w:r>
      <w:proofErr w:type="spellStart"/>
      <w:r>
        <w:rPr>
          <w:sz w:val="22"/>
          <w:szCs w:val="22"/>
          <w:lang w:val="en-US"/>
        </w:rPr>
        <w:t>Novichikhin</w:t>
      </w:r>
      <w:proofErr w:type="spellEnd"/>
      <w:r>
        <w:rPr>
          <w:sz w:val="22"/>
          <w:szCs w:val="22"/>
          <w:lang w:val="en-US"/>
        </w:rPr>
        <w:t xml:space="preserve"> E.P., Lead. Spec.</w:t>
      </w:r>
      <w:r w:rsidRPr="002B7A78">
        <w:rPr>
          <w:sz w:val="22"/>
          <w:szCs w:val="22"/>
          <w:lang w:val="en-US"/>
        </w:rPr>
        <w:t xml:space="preserve"> </w:t>
      </w:r>
      <w:proofErr w:type="spellStart"/>
      <w:r>
        <w:rPr>
          <w:sz w:val="22"/>
          <w:szCs w:val="22"/>
          <w:lang w:val="en-US"/>
        </w:rPr>
        <w:t>Shelobanova</w:t>
      </w:r>
      <w:proofErr w:type="spellEnd"/>
      <w:r>
        <w:rPr>
          <w:sz w:val="22"/>
          <w:szCs w:val="22"/>
          <w:lang w:val="en-US"/>
        </w:rPr>
        <w:t xml:space="preserve"> N.K.</w:t>
      </w:r>
    </w:p>
    <w:p w:rsidR="00410C49" w:rsidRDefault="00410C49" w:rsidP="00410C49">
      <w:pPr>
        <w:widowControl w:val="0"/>
        <w:autoSpaceDE w:val="0"/>
        <w:autoSpaceDN w:val="0"/>
        <w:adjustRightInd w:val="0"/>
        <w:spacing w:line="240" w:lineRule="auto"/>
        <w:rPr>
          <w:i/>
          <w:iCs/>
          <w:color w:val="000000"/>
          <w:sz w:val="22"/>
          <w:szCs w:val="22"/>
          <w:lang w:val="en-US"/>
        </w:rPr>
      </w:pPr>
      <w:proofErr w:type="spellStart"/>
      <w:r>
        <w:rPr>
          <w:i/>
          <w:iCs/>
          <w:color w:val="000000"/>
          <w:sz w:val="22"/>
          <w:szCs w:val="22"/>
          <w:lang w:val="en-US"/>
        </w:rPr>
        <w:t>Fryazino</w:t>
      </w:r>
      <w:proofErr w:type="spellEnd"/>
      <w:r>
        <w:rPr>
          <w:i/>
          <w:iCs/>
          <w:color w:val="000000"/>
          <w:sz w:val="22"/>
          <w:szCs w:val="22"/>
          <w:lang w:val="en-US"/>
        </w:rPr>
        <w:t xml:space="preserve"> Branch of the </w:t>
      </w:r>
      <w:proofErr w:type="spellStart"/>
      <w:r>
        <w:rPr>
          <w:i/>
          <w:iCs/>
          <w:color w:val="000000"/>
          <w:sz w:val="22"/>
          <w:szCs w:val="22"/>
          <w:lang w:val="en-US"/>
        </w:rPr>
        <w:t>Kotel’nikov</w:t>
      </w:r>
      <w:proofErr w:type="spellEnd"/>
      <w:r>
        <w:rPr>
          <w:i/>
          <w:iCs/>
          <w:color w:val="000000"/>
          <w:sz w:val="22"/>
          <w:szCs w:val="22"/>
          <w:lang w:val="en-US"/>
        </w:rPr>
        <w:t xml:space="preserve"> Institute of Radio Engineering and Electronics, RAS</w:t>
      </w:r>
    </w:p>
    <w:sectPr w:rsidR="00410C49" w:rsidSect="007413D7">
      <w:pgSz w:w="12240" w:h="15840"/>
      <w:pgMar w:top="1134" w:right="1134" w:bottom="1134" w:left="1134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1768"/>
    <w:multiLevelType w:val="hybridMultilevel"/>
    <w:tmpl w:val="B9C8B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F955B5"/>
    <w:multiLevelType w:val="hybridMultilevel"/>
    <w:tmpl w:val="7C2C02F0"/>
    <w:lvl w:ilvl="0" w:tplc="0419000F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C42BEC"/>
    <w:multiLevelType w:val="multilevel"/>
    <w:tmpl w:val="593CAC7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3">
    <w:nsid w:val="3186108C"/>
    <w:multiLevelType w:val="hybridMultilevel"/>
    <w:tmpl w:val="692E7600"/>
    <w:lvl w:ilvl="0" w:tplc="B082E694">
      <w:start w:val="3"/>
      <w:numFmt w:val="bullet"/>
      <w:lvlText w:val="−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3A3253BE"/>
    <w:multiLevelType w:val="hybridMultilevel"/>
    <w:tmpl w:val="7ECAAFE8"/>
    <w:lvl w:ilvl="0" w:tplc="B0AEB46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4C187200"/>
    <w:multiLevelType w:val="hybridMultilevel"/>
    <w:tmpl w:val="D2FA3CAE"/>
    <w:lvl w:ilvl="0" w:tplc="A49687A2">
      <w:start w:val="8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">
    <w:nsid w:val="65134608"/>
    <w:multiLevelType w:val="hybridMultilevel"/>
    <w:tmpl w:val="1E96DE06"/>
    <w:lvl w:ilvl="0" w:tplc="A7AAC8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59600EF"/>
    <w:multiLevelType w:val="hybridMultilevel"/>
    <w:tmpl w:val="C3F07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EF3F5A"/>
    <w:multiLevelType w:val="hybridMultilevel"/>
    <w:tmpl w:val="A922F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274821"/>
    <w:multiLevelType w:val="hybridMultilevel"/>
    <w:tmpl w:val="EEA26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084ACE"/>
    <w:multiLevelType w:val="hybridMultilevel"/>
    <w:tmpl w:val="1C8C709E"/>
    <w:lvl w:ilvl="0" w:tplc="EFA8C8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95E6F3B"/>
    <w:multiLevelType w:val="hybridMultilevel"/>
    <w:tmpl w:val="E3FE317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4"/>
  </w:num>
  <w:num w:numId="10">
    <w:abstractNumId w:val="5"/>
  </w:num>
  <w:num w:numId="11">
    <w:abstractNumId w:val="1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8"/>
  <w:characterSpacingControl w:val="doNotCompress"/>
  <w:compat/>
  <w:rsids>
    <w:rsidRoot w:val="00721FE8"/>
    <w:rsid w:val="00000A43"/>
    <w:rsid w:val="00002B73"/>
    <w:rsid w:val="00002C78"/>
    <w:rsid w:val="0000301D"/>
    <w:rsid w:val="000048D2"/>
    <w:rsid w:val="00006505"/>
    <w:rsid w:val="000073BC"/>
    <w:rsid w:val="00010850"/>
    <w:rsid w:val="000108AB"/>
    <w:rsid w:val="00010F5E"/>
    <w:rsid w:val="00011866"/>
    <w:rsid w:val="00013AD0"/>
    <w:rsid w:val="00024376"/>
    <w:rsid w:val="00024D85"/>
    <w:rsid w:val="0002515D"/>
    <w:rsid w:val="00026292"/>
    <w:rsid w:val="000262A4"/>
    <w:rsid w:val="00026B02"/>
    <w:rsid w:val="00031796"/>
    <w:rsid w:val="00031961"/>
    <w:rsid w:val="000329B2"/>
    <w:rsid w:val="00034018"/>
    <w:rsid w:val="000342C7"/>
    <w:rsid w:val="000347A4"/>
    <w:rsid w:val="00036C18"/>
    <w:rsid w:val="00037AB9"/>
    <w:rsid w:val="00046B84"/>
    <w:rsid w:val="00050096"/>
    <w:rsid w:val="0005023A"/>
    <w:rsid w:val="000502B7"/>
    <w:rsid w:val="0005112B"/>
    <w:rsid w:val="00051BA1"/>
    <w:rsid w:val="00052137"/>
    <w:rsid w:val="000524E5"/>
    <w:rsid w:val="00052C2B"/>
    <w:rsid w:val="00053128"/>
    <w:rsid w:val="0005474B"/>
    <w:rsid w:val="00057B4D"/>
    <w:rsid w:val="00057F54"/>
    <w:rsid w:val="00060B2B"/>
    <w:rsid w:val="00061105"/>
    <w:rsid w:val="000624DF"/>
    <w:rsid w:val="00062D89"/>
    <w:rsid w:val="0006334B"/>
    <w:rsid w:val="000636A0"/>
    <w:rsid w:val="00064819"/>
    <w:rsid w:val="0006509F"/>
    <w:rsid w:val="00065CCA"/>
    <w:rsid w:val="00065F16"/>
    <w:rsid w:val="00066887"/>
    <w:rsid w:val="000678F7"/>
    <w:rsid w:val="0007257A"/>
    <w:rsid w:val="00072F4A"/>
    <w:rsid w:val="00076678"/>
    <w:rsid w:val="0008019B"/>
    <w:rsid w:val="00083BEE"/>
    <w:rsid w:val="00084105"/>
    <w:rsid w:val="0008524F"/>
    <w:rsid w:val="00086DAF"/>
    <w:rsid w:val="00086EDB"/>
    <w:rsid w:val="0008779B"/>
    <w:rsid w:val="0009087C"/>
    <w:rsid w:val="00090BA0"/>
    <w:rsid w:val="000910A9"/>
    <w:rsid w:val="000927A7"/>
    <w:rsid w:val="00093091"/>
    <w:rsid w:val="0009564B"/>
    <w:rsid w:val="000A0949"/>
    <w:rsid w:val="000A0D34"/>
    <w:rsid w:val="000A1747"/>
    <w:rsid w:val="000A280A"/>
    <w:rsid w:val="000A4555"/>
    <w:rsid w:val="000A494A"/>
    <w:rsid w:val="000A5BDC"/>
    <w:rsid w:val="000A6011"/>
    <w:rsid w:val="000A6BE8"/>
    <w:rsid w:val="000A70C8"/>
    <w:rsid w:val="000B018C"/>
    <w:rsid w:val="000B14D9"/>
    <w:rsid w:val="000B21CB"/>
    <w:rsid w:val="000B259C"/>
    <w:rsid w:val="000B2928"/>
    <w:rsid w:val="000B42B4"/>
    <w:rsid w:val="000B5F8B"/>
    <w:rsid w:val="000B6290"/>
    <w:rsid w:val="000B6F18"/>
    <w:rsid w:val="000B7929"/>
    <w:rsid w:val="000B7D7D"/>
    <w:rsid w:val="000C2588"/>
    <w:rsid w:val="000C37BB"/>
    <w:rsid w:val="000C3CCB"/>
    <w:rsid w:val="000C5822"/>
    <w:rsid w:val="000C6329"/>
    <w:rsid w:val="000C707C"/>
    <w:rsid w:val="000C771F"/>
    <w:rsid w:val="000D21EC"/>
    <w:rsid w:val="000D26AD"/>
    <w:rsid w:val="000D370F"/>
    <w:rsid w:val="000D3937"/>
    <w:rsid w:val="000D3EE1"/>
    <w:rsid w:val="000D48BC"/>
    <w:rsid w:val="000D5A37"/>
    <w:rsid w:val="000D5B3D"/>
    <w:rsid w:val="000D6215"/>
    <w:rsid w:val="000E0823"/>
    <w:rsid w:val="000E0B51"/>
    <w:rsid w:val="000E1283"/>
    <w:rsid w:val="000E187F"/>
    <w:rsid w:val="000E19A8"/>
    <w:rsid w:val="000E1EF0"/>
    <w:rsid w:val="000E3432"/>
    <w:rsid w:val="000E3BD2"/>
    <w:rsid w:val="000E42CE"/>
    <w:rsid w:val="000E671C"/>
    <w:rsid w:val="000E7396"/>
    <w:rsid w:val="000E74AD"/>
    <w:rsid w:val="000F0437"/>
    <w:rsid w:val="000F14DA"/>
    <w:rsid w:val="000F1B54"/>
    <w:rsid w:val="000F2CED"/>
    <w:rsid w:val="000F3206"/>
    <w:rsid w:val="000F37CC"/>
    <w:rsid w:val="000F4D9E"/>
    <w:rsid w:val="00100196"/>
    <w:rsid w:val="00101866"/>
    <w:rsid w:val="0010263B"/>
    <w:rsid w:val="0010313E"/>
    <w:rsid w:val="00103C81"/>
    <w:rsid w:val="00104160"/>
    <w:rsid w:val="001049F5"/>
    <w:rsid w:val="001050E5"/>
    <w:rsid w:val="00105AA9"/>
    <w:rsid w:val="00105DD1"/>
    <w:rsid w:val="001068A0"/>
    <w:rsid w:val="00106B4E"/>
    <w:rsid w:val="00106CE6"/>
    <w:rsid w:val="001078AF"/>
    <w:rsid w:val="001103D1"/>
    <w:rsid w:val="00110E27"/>
    <w:rsid w:val="00111421"/>
    <w:rsid w:val="00111EDE"/>
    <w:rsid w:val="00112D2F"/>
    <w:rsid w:val="00113F8D"/>
    <w:rsid w:val="00116230"/>
    <w:rsid w:val="001238FB"/>
    <w:rsid w:val="00124FD8"/>
    <w:rsid w:val="00126A01"/>
    <w:rsid w:val="00132A01"/>
    <w:rsid w:val="00132FBA"/>
    <w:rsid w:val="001347FB"/>
    <w:rsid w:val="00134BBD"/>
    <w:rsid w:val="0013556C"/>
    <w:rsid w:val="00140EAE"/>
    <w:rsid w:val="00140F5C"/>
    <w:rsid w:val="001411B5"/>
    <w:rsid w:val="00141790"/>
    <w:rsid w:val="00142786"/>
    <w:rsid w:val="001448E4"/>
    <w:rsid w:val="0014539E"/>
    <w:rsid w:val="00146071"/>
    <w:rsid w:val="001464F0"/>
    <w:rsid w:val="001466BD"/>
    <w:rsid w:val="001468D2"/>
    <w:rsid w:val="00151224"/>
    <w:rsid w:val="0015128D"/>
    <w:rsid w:val="00152750"/>
    <w:rsid w:val="001535A4"/>
    <w:rsid w:val="0015382E"/>
    <w:rsid w:val="001538E7"/>
    <w:rsid w:val="001544CB"/>
    <w:rsid w:val="00154849"/>
    <w:rsid w:val="0015607B"/>
    <w:rsid w:val="00157104"/>
    <w:rsid w:val="001571B5"/>
    <w:rsid w:val="001579A6"/>
    <w:rsid w:val="001609BD"/>
    <w:rsid w:val="001626AD"/>
    <w:rsid w:val="001633C4"/>
    <w:rsid w:val="001648C1"/>
    <w:rsid w:val="001659BE"/>
    <w:rsid w:val="00165A73"/>
    <w:rsid w:val="00165BCB"/>
    <w:rsid w:val="001671B7"/>
    <w:rsid w:val="001676AB"/>
    <w:rsid w:val="0017054A"/>
    <w:rsid w:val="00172257"/>
    <w:rsid w:val="00172C7F"/>
    <w:rsid w:val="00173CD9"/>
    <w:rsid w:val="00174A59"/>
    <w:rsid w:val="00175860"/>
    <w:rsid w:val="001835E1"/>
    <w:rsid w:val="00183B1A"/>
    <w:rsid w:val="00184B13"/>
    <w:rsid w:val="00192037"/>
    <w:rsid w:val="001947FD"/>
    <w:rsid w:val="00196E22"/>
    <w:rsid w:val="00196EDB"/>
    <w:rsid w:val="0019781A"/>
    <w:rsid w:val="00197EA9"/>
    <w:rsid w:val="001A00FF"/>
    <w:rsid w:val="001A1937"/>
    <w:rsid w:val="001A1C3D"/>
    <w:rsid w:val="001A1FE5"/>
    <w:rsid w:val="001A25D9"/>
    <w:rsid w:val="001A30FA"/>
    <w:rsid w:val="001A390D"/>
    <w:rsid w:val="001A5FF7"/>
    <w:rsid w:val="001A6EBC"/>
    <w:rsid w:val="001A7EF7"/>
    <w:rsid w:val="001B25CA"/>
    <w:rsid w:val="001B2D19"/>
    <w:rsid w:val="001B361C"/>
    <w:rsid w:val="001B3B2E"/>
    <w:rsid w:val="001B3D33"/>
    <w:rsid w:val="001B5EEA"/>
    <w:rsid w:val="001C00E7"/>
    <w:rsid w:val="001C2488"/>
    <w:rsid w:val="001C248F"/>
    <w:rsid w:val="001C3106"/>
    <w:rsid w:val="001C4E5B"/>
    <w:rsid w:val="001C53A6"/>
    <w:rsid w:val="001C599D"/>
    <w:rsid w:val="001C7396"/>
    <w:rsid w:val="001C7DC7"/>
    <w:rsid w:val="001D071A"/>
    <w:rsid w:val="001D13AD"/>
    <w:rsid w:val="001D33E1"/>
    <w:rsid w:val="001D4D3C"/>
    <w:rsid w:val="001D58AD"/>
    <w:rsid w:val="001D5AB6"/>
    <w:rsid w:val="001D5ED4"/>
    <w:rsid w:val="001D7CD4"/>
    <w:rsid w:val="001D7FBA"/>
    <w:rsid w:val="001E0866"/>
    <w:rsid w:val="001E3706"/>
    <w:rsid w:val="001E5561"/>
    <w:rsid w:val="001E6335"/>
    <w:rsid w:val="001E63A3"/>
    <w:rsid w:val="001E7232"/>
    <w:rsid w:val="001E7C97"/>
    <w:rsid w:val="001E7EEB"/>
    <w:rsid w:val="001F0C62"/>
    <w:rsid w:val="001F15A0"/>
    <w:rsid w:val="001F16CE"/>
    <w:rsid w:val="001F1798"/>
    <w:rsid w:val="001F1C53"/>
    <w:rsid w:val="001F369B"/>
    <w:rsid w:val="001F4B0F"/>
    <w:rsid w:val="001F5F98"/>
    <w:rsid w:val="001F5FC1"/>
    <w:rsid w:val="001F6299"/>
    <w:rsid w:val="001F63BE"/>
    <w:rsid w:val="001F6C3A"/>
    <w:rsid w:val="001F7201"/>
    <w:rsid w:val="001F7761"/>
    <w:rsid w:val="0020059A"/>
    <w:rsid w:val="002006E8"/>
    <w:rsid w:val="00200F21"/>
    <w:rsid w:val="00200F30"/>
    <w:rsid w:val="00201134"/>
    <w:rsid w:val="00201CE8"/>
    <w:rsid w:val="0020305C"/>
    <w:rsid w:val="0021041C"/>
    <w:rsid w:val="00212E8F"/>
    <w:rsid w:val="00213EE0"/>
    <w:rsid w:val="00216B12"/>
    <w:rsid w:val="00220150"/>
    <w:rsid w:val="00220788"/>
    <w:rsid w:val="00220A3B"/>
    <w:rsid w:val="00221012"/>
    <w:rsid w:val="00221553"/>
    <w:rsid w:val="00221756"/>
    <w:rsid w:val="0022267D"/>
    <w:rsid w:val="00223CC5"/>
    <w:rsid w:val="002259C1"/>
    <w:rsid w:val="0023088A"/>
    <w:rsid w:val="00231196"/>
    <w:rsid w:val="00231460"/>
    <w:rsid w:val="0023256D"/>
    <w:rsid w:val="0023267B"/>
    <w:rsid w:val="00233591"/>
    <w:rsid w:val="002345CB"/>
    <w:rsid w:val="00234C69"/>
    <w:rsid w:val="00234E7C"/>
    <w:rsid w:val="00235364"/>
    <w:rsid w:val="002355F8"/>
    <w:rsid w:val="0024099A"/>
    <w:rsid w:val="002409B5"/>
    <w:rsid w:val="00240ED0"/>
    <w:rsid w:val="00241254"/>
    <w:rsid w:val="00241AEC"/>
    <w:rsid w:val="00241F86"/>
    <w:rsid w:val="00242488"/>
    <w:rsid w:val="00242504"/>
    <w:rsid w:val="00242A4C"/>
    <w:rsid w:val="0024684E"/>
    <w:rsid w:val="00250B59"/>
    <w:rsid w:val="00252CDE"/>
    <w:rsid w:val="0025356E"/>
    <w:rsid w:val="0025461B"/>
    <w:rsid w:val="00255809"/>
    <w:rsid w:val="002575DF"/>
    <w:rsid w:val="0026093D"/>
    <w:rsid w:val="00260D28"/>
    <w:rsid w:val="00260EDC"/>
    <w:rsid w:val="002613B2"/>
    <w:rsid w:val="002613C4"/>
    <w:rsid w:val="00263149"/>
    <w:rsid w:val="00264207"/>
    <w:rsid w:val="0026693E"/>
    <w:rsid w:val="00266C52"/>
    <w:rsid w:val="0026794A"/>
    <w:rsid w:val="002756EA"/>
    <w:rsid w:val="00275A9E"/>
    <w:rsid w:val="00275B55"/>
    <w:rsid w:val="00275D3A"/>
    <w:rsid w:val="00275E83"/>
    <w:rsid w:val="00275EEA"/>
    <w:rsid w:val="00276108"/>
    <w:rsid w:val="00276194"/>
    <w:rsid w:val="0027634C"/>
    <w:rsid w:val="00276369"/>
    <w:rsid w:val="00277E0D"/>
    <w:rsid w:val="0028248D"/>
    <w:rsid w:val="00284ADB"/>
    <w:rsid w:val="0028722E"/>
    <w:rsid w:val="002875D7"/>
    <w:rsid w:val="0029034F"/>
    <w:rsid w:val="002928D1"/>
    <w:rsid w:val="002930E6"/>
    <w:rsid w:val="002947D8"/>
    <w:rsid w:val="002A01B5"/>
    <w:rsid w:val="002A1337"/>
    <w:rsid w:val="002A19CF"/>
    <w:rsid w:val="002A27CE"/>
    <w:rsid w:val="002A3FDE"/>
    <w:rsid w:val="002A4330"/>
    <w:rsid w:val="002A56B6"/>
    <w:rsid w:val="002A5E5F"/>
    <w:rsid w:val="002A70C8"/>
    <w:rsid w:val="002A7E2D"/>
    <w:rsid w:val="002B1F04"/>
    <w:rsid w:val="002B2121"/>
    <w:rsid w:val="002B5124"/>
    <w:rsid w:val="002B5434"/>
    <w:rsid w:val="002B544B"/>
    <w:rsid w:val="002B54C7"/>
    <w:rsid w:val="002B5C47"/>
    <w:rsid w:val="002B5ECA"/>
    <w:rsid w:val="002B6929"/>
    <w:rsid w:val="002B6DB5"/>
    <w:rsid w:val="002B7BEE"/>
    <w:rsid w:val="002B7FE4"/>
    <w:rsid w:val="002C012A"/>
    <w:rsid w:val="002C07B3"/>
    <w:rsid w:val="002C2D63"/>
    <w:rsid w:val="002C41DA"/>
    <w:rsid w:val="002C4684"/>
    <w:rsid w:val="002C5322"/>
    <w:rsid w:val="002C72E7"/>
    <w:rsid w:val="002C7589"/>
    <w:rsid w:val="002C7D59"/>
    <w:rsid w:val="002D2E87"/>
    <w:rsid w:val="002D3DA1"/>
    <w:rsid w:val="002D3E20"/>
    <w:rsid w:val="002D43CC"/>
    <w:rsid w:val="002D44B0"/>
    <w:rsid w:val="002D5F78"/>
    <w:rsid w:val="002D777C"/>
    <w:rsid w:val="002D79BF"/>
    <w:rsid w:val="002E3003"/>
    <w:rsid w:val="002E34DC"/>
    <w:rsid w:val="002E5F0C"/>
    <w:rsid w:val="002E633F"/>
    <w:rsid w:val="002F070A"/>
    <w:rsid w:val="002F19DD"/>
    <w:rsid w:val="002F2D74"/>
    <w:rsid w:val="002F31BE"/>
    <w:rsid w:val="002F5D24"/>
    <w:rsid w:val="002F761C"/>
    <w:rsid w:val="00300541"/>
    <w:rsid w:val="0030088B"/>
    <w:rsid w:val="00300E2A"/>
    <w:rsid w:val="00302814"/>
    <w:rsid w:val="00304070"/>
    <w:rsid w:val="00304262"/>
    <w:rsid w:val="003043D5"/>
    <w:rsid w:val="003049BD"/>
    <w:rsid w:val="00304E0F"/>
    <w:rsid w:val="0030690B"/>
    <w:rsid w:val="00307E04"/>
    <w:rsid w:val="00311FAD"/>
    <w:rsid w:val="003128F8"/>
    <w:rsid w:val="003133B8"/>
    <w:rsid w:val="003138A8"/>
    <w:rsid w:val="003139BF"/>
    <w:rsid w:val="003178CA"/>
    <w:rsid w:val="003206C1"/>
    <w:rsid w:val="00322A85"/>
    <w:rsid w:val="00322AF1"/>
    <w:rsid w:val="00324ABB"/>
    <w:rsid w:val="0032577E"/>
    <w:rsid w:val="003259B0"/>
    <w:rsid w:val="00327DC0"/>
    <w:rsid w:val="00332024"/>
    <w:rsid w:val="0033211C"/>
    <w:rsid w:val="0033232A"/>
    <w:rsid w:val="00332452"/>
    <w:rsid w:val="0033364E"/>
    <w:rsid w:val="003377CD"/>
    <w:rsid w:val="0033798C"/>
    <w:rsid w:val="00337E4A"/>
    <w:rsid w:val="00337EDA"/>
    <w:rsid w:val="0034011E"/>
    <w:rsid w:val="00340455"/>
    <w:rsid w:val="0034086D"/>
    <w:rsid w:val="00344AE9"/>
    <w:rsid w:val="00344FD4"/>
    <w:rsid w:val="00345D85"/>
    <w:rsid w:val="00346A13"/>
    <w:rsid w:val="00347C86"/>
    <w:rsid w:val="0035016B"/>
    <w:rsid w:val="00350F59"/>
    <w:rsid w:val="0035206E"/>
    <w:rsid w:val="00352E77"/>
    <w:rsid w:val="00355809"/>
    <w:rsid w:val="0036014C"/>
    <w:rsid w:val="003612CA"/>
    <w:rsid w:val="003614B9"/>
    <w:rsid w:val="00361C61"/>
    <w:rsid w:val="00361F19"/>
    <w:rsid w:val="00362050"/>
    <w:rsid w:val="0036235D"/>
    <w:rsid w:val="00364303"/>
    <w:rsid w:val="00365A92"/>
    <w:rsid w:val="00365B21"/>
    <w:rsid w:val="00365B7C"/>
    <w:rsid w:val="00365BE7"/>
    <w:rsid w:val="0036674B"/>
    <w:rsid w:val="003679DB"/>
    <w:rsid w:val="00370D0F"/>
    <w:rsid w:val="00373395"/>
    <w:rsid w:val="00373FBF"/>
    <w:rsid w:val="003768D2"/>
    <w:rsid w:val="003773C9"/>
    <w:rsid w:val="003802F1"/>
    <w:rsid w:val="00384AA4"/>
    <w:rsid w:val="003850D9"/>
    <w:rsid w:val="003851C3"/>
    <w:rsid w:val="00385689"/>
    <w:rsid w:val="003858AC"/>
    <w:rsid w:val="00390F28"/>
    <w:rsid w:val="0039180D"/>
    <w:rsid w:val="00391D1D"/>
    <w:rsid w:val="00392DA9"/>
    <w:rsid w:val="0039335C"/>
    <w:rsid w:val="00393542"/>
    <w:rsid w:val="003957A6"/>
    <w:rsid w:val="00395D1E"/>
    <w:rsid w:val="003975F0"/>
    <w:rsid w:val="003A02F1"/>
    <w:rsid w:val="003A064D"/>
    <w:rsid w:val="003A172C"/>
    <w:rsid w:val="003A1F2B"/>
    <w:rsid w:val="003A2C05"/>
    <w:rsid w:val="003A4471"/>
    <w:rsid w:val="003A5BBE"/>
    <w:rsid w:val="003A5CCB"/>
    <w:rsid w:val="003A7B46"/>
    <w:rsid w:val="003B2CA6"/>
    <w:rsid w:val="003B453D"/>
    <w:rsid w:val="003B768B"/>
    <w:rsid w:val="003C0CCE"/>
    <w:rsid w:val="003C3671"/>
    <w:rsid w:val="003C3D27"/>
    <w:rsid w:val="003C4475"/>
    <w:rsid w:val="003C4E2E"/>
    <w:rsid w:val="003D073B"/>
    <w:rsid w:val="003D0A21"/>
    <w:rsid w:val="003D0E62"/>
    <w:rsid w:val="003D0F01"/>
    <w:rsid w:val="003D2CDB"/>
    <w:rsid w:val="003D2E48"/>
    <w:rsid w:val="003D34D3"/>
    <w:rsid w:val="003D6784"/>
    <w:rsid w:val="003D7B1A"/>
    <w:rsid w:val="003D7D9E"/>
    <w:rsid w:val="003E0350"/>
    <w:rsid w:val="003E0628"/>
    <w:rsid w:val="003E2B96"/>
    <w:rsid w:val="003E565E"/>
    <w:rsid w:val="003E5C83"/>
    <w:rsid w:val="003E70CB"/>
    <w:rsid w:val="003F0F00"/>
    <w:rsid w:val="003F12A2"/>
    <w:rsid w:val="003F21D5"/>
    <w:rsid w:val="003F239F"/>
    <w:rsid w:val="003F2C7E"/>
    <w:rsid w:val="003F380A"/>
    <w:rsid w:val="003F3C7E"/>
    <w:rsid w:val="003F4012"/>
    <w:rsid w:val="003F5051"/>
    <w:rsid w:val="003F51DE"/>
    <w:rsid w:val="003F568E"/>
    <w:rsid w:val="003F5FA7"/>
    <w:rsid w:val="003F6295"/>
    <w:rsid w:val="003F6FBD"/>
    <w:rsid w:val="004003EF"/>
    <w:rsid w:val="0040087E"/>
    <w:rsid w:val="00401C91"/>
    <w:rsid w:val="0040218F"/>
    <w:rsid w:val="00403850"/>
    <w:rsid w:val="00403C4D"/>
    <w:rsid w:val="00405C14"/>
    <w:rsid w:val="00407F96"/>
    <w:rsid w:val="004104FD"/>
    <w:rsid w:val="004105C9"/>
    <w:rsid w:val="00410C49"/>
    <w:rsid w:val="00410D43"/>
    <w:rsid w:val="00411123"/>
    <w:rsid w:val="00411AF2"/>
    <w:rsid w:val="00412172"/>
    <w:rsid w:val="00414D37"/>
    <w:rsid w:val="004150CA"/>
    <w:rsid w:val="00415CAA"/>
    <w:rsid w:val="00420975"/>
    <w:rsid w:val="00420982"/>
    <w:rsid w:val="004228A0"/>
    <w:rsid w:val="004232BD"/>
    <w:rsid w:val="00424819"/>
    <w:rsid w:val="00426213"/>
    <w:rsid w:val="00426678"/>
    <w:rsid w:val="0042750E"/>
    <w:rsid w:val="00427F86"/>
    <w:rsid w:val="004302A9"/>
    <w:rsid w:val="0043122C"/>
    <w:rsid w:val="00431C85"/>
    <w:rsid w:val="00431CED"/>
    <w:rsid w:val="00432CAC"/>
    <w:rsid w:val="00432F86"/>
    <w:rsid w:val="00433770"/>
    <w:rsid w:val="004348A8"/>
    <w:rsid w:val="00434B8F"/>
    <w:rsid w:val="00435167"/>
    <w:rsid w:val="00435A19"/>
    <w:rsid w:val="00436755"/>
    <w:rsid w:val="00436DF9"/>
    <w:rsid w:val="00437D25"/>
    <w:rsid w:val="0044375A"/>
    <w:rsid w:val="0044381E"/>
    <w:rsid w:val="004511E2"/>
    <w:rsid w:val="00452F32"/>
    <w:rsid w:val="004536A9"/>
    <w:rsid w:val="0045472B"/>
    <w:rsid w:val="00454CB0"/>
    <w:rsid w:val="00455902"/>
    <w:rsid w:val="00456350"/>
    <w:rsid w:val="0046000E"/>
    <w:rsid w:val="004616BF"/>
    <w:rsid w:val="00461B36"/>
    <w:rsid w:val="004623B0"/>
    <w:rsid w:val="0046294B"/>
    <w:rsid w:val="00462BDC"/>
    <w:rsid w:val="004631A4"/>
    <w:rsid w:val="004638F3"/>
    <w:rsid w:val="0046557F"/>
    <w:rsid w:val="00465FA3"/>
    <w:rsid w:val="00466690"/>
    <w:rsid w:val="004674CA"/>
    <w:rsid w:val="00467B86"/>
    <w:rsid w:val="00470184"/>
    <w:rsid w:val="00471CF5"/>
    <w:rsid w:val="00472A56"/>
    <w:rsid w:val="00473DDD"/>
    <w:rsid w:val="00474DC5"/>
    <w:rsid w:val="00475826"/>
    <w:rsid w:val="00475DF1"/>
    <w:rsid w:val="0047670A"/>
    <w:rsid w:val="00476BAD"/>
    <w:rsid w:val="00477633"/>
    <w:rsid w:val="00481F91"/>
    <w:rsid w:val="00484C43"/>
    <w:rsid w:val="00484E4E"/>
    <w:rsid w:val="00485775"/>
    <w:rsid w:val="00493F71"/>
    <w:rsid w:val="00494776"/>
    <w:rsid w:val="00495053"/>
    <w:rsid w:val="00495B57"/>
    <w:rsid w:val="0049690E"/>
    <w:rsid w:val="00496E10"/>
    <w:rsid w:val="004A02A9"/>
    <w:rsid w:val="004A0A97"/>
    <w:rsid w:val="004A0BD0"/>
    <w:rsid w:val="004A329F"/>
    <w:rsid w:val="004A3354"/>
    <w:rsid w:val="004A4629"/>
    <w:rsid w:val="004A4C73"/>
    <w:rsid w:val="004A52BF"/>
    <w:rsid w:val="004B198C"/>
    <w:rsid w:val="004B2399"/>
    <w:rsid w:val="004B5DE9"/>
    <w:rsid w:val="004B5FA3"/>
    <w:rsid w:val="004B7CC4"/>
    <w:rsid w:val="004B7E79"/>
    <w:rsid w:val="004C0C22"/>
    <w:rsid w:val="004C14C1"/>
    <w:rsid w:val="004C1538"/>
    <w:rsid w:val="004C406A"/>
    <w:rsid w:val="004C40A2"/>
    <w:rsid w:val="004C4EDB"/>
    <w:rsid w:val="004C6D70"/>
    <w:rsid w:val="004C6F51"/>
    <w:rsid w:val="004D05DD"/>
    <w:rsid w:val="004D3AC0"/>
    <w:rsid w:val="004D4398"/>
    <w:rsid w:val="004D4B61"/>
    <w:rsid w:val="004D5749"/>
    <w:rsid w:val="004E0D89"/>
    <w:rsid w:val="004E2448"/>
    <w:rsid w:val="004E4196"/>
    <w:rsid w:val="004E4688"/>
    <w:rsid w:val="004E525E"/>
    <w:rsid w:val="004E684F"/>
    <w:rsid w:val="004E7E03"/>
    <w:rsid w:val="004F0010"/>
    <w:rsid w:val="004F0A44"/>
    <w:rsid w:val="004F0DF5"/>
    <w:rsid w:val="004F0F95"/>
    <w:rsid w:val="004F2864"/>
    <w:rsid w:val="004F6B46"/>
    <w:rsid w:val="004F6DE0"/>
    <w:rsid w:val="004F7DB4"/>
    <w:rsid w:val="00500607"/>
    <w:rsid w:val="00500EEB"/>
    <w:rsid w:val="005017F4"/>
    <w:rsid w:val="00503DED"/>
    <w:rsid w:val="00503DF3"/>
    <w:rsid w:val="00504609"/>
    <w:rsid w:val="00505847"/>
    <w:rsid w:val="00506EFA"/>
    <w:rsid w:val="00507597"/>
    <w:rsid w:val="00510B87"/>
    <w:rsid w:val="00510F0E"/>
    <w:rsid w:val="00511B5C"/>
    <w:rsid w:val="0051222C"/>
    <w:rsid w:val="00512DFA"/>
    <w:rsid w:val="00513099"/>
    <w:rsid w:val="005158CD"/>
    <w:rsid w:val="00516083"/>
    <w:rsid w:val="0051668F"/>
    <w:rsid w:val="0052029A"/>
    <w:rsid w:val="00520B16"/>
    <w:rsid w:val="00520FAE"/>
    <w:rsid w:val="00520FDF"/>
    <w:rsid w:val="00521D89"/>
    <w:rsid w:val="005222D5"/>
    <w:rsid w:val="0052260F"/>
    <w:rsid w:val="00524A6E"/>
    <w:rsid w:val="00524B15"/>
    <w:rsid w:val="00524E35"/>
    <w:rsid w:val="005250B2"/>
    <w:rsid w:val="00525AD0"/>
    <w:rsid w:val="005300E7"/>
    <w:rsid w:val="00534FFA"/>
    <w:rsid w:val="00536A53"/>
    <w:rsid w:val="00536D09"/>
    <w:rsid w:val="0054085F"/>
    <w:rsid w:val="00541C26"/>
    <w:rsid w:val="00542DAC"/>
    <w:rsid w:val="00543DF8"/>
    <w:rsid w:val="005462E9"/>
    <w:rsid w:val="00552377"/>
    <w:rsid w:val="00554CBA"/>
    <w:rsid w:val="00554E0E"/>
    <w:rsid w:val="00555750"/>
    <w:rsid w:val="00555AFD"/>
    <w:rsid w:val="005567A0"/>
    <w:rsid w:val="005569E6"/>
    <w:rsid w:val="0055741C"/>
    <w:rsid w:val="005618AA"/>
    <w:rsid w:val="0056192B"/>
    <w:rsid w:val="00563A77"/>
    <w:rsid w:val="0056591D"/>
    <w:rsid w:val="00565E42"/>
    <w:rsid w:val="00566F56"/>
    <w:rsid w:val="00570729"/>
    <w:rsid w:val="00583A6D"/>
    <w:rsid w:val="00585090"/>
    <w:rsid w:val="005850D3"/>
    <w:rsid w:val="00586FBD"/>
    <w:rsid w:val="00587948"/>
    <w:rsid w:val="00587C45"/>
    <w:rsid w:val="00587C54"/>
    <w:rsid w:val="00587C88"/>
    <w:rsid w:val="00591CCD"/>
    <w:rsid w:val="00591FC9"/>
    <w:rsid w:val="0059271D"/>
    <w:rsid w:val="005929F3"/>
    <w:rsid w:val="00592D1A"/>
    <w:rsid w:val="00592EFD"/>
    <w:rsid w:val="00593A7D"/>
    <w:rsid w:val="00594FEE"/>
    <w:rsid w:val="00595157"/>
    <w:rsid w:val="005953D5"/>
    <w:rsid w:val="005956D9"/>
    <w:rsid w:val="005960B8"/>
    <w:rsid w:val="005962D7"/>
    <w:rsid w:val="005A24A8"/>
    <w:rsid w:val="005A36DD"/>
    <w:rsid w:val="005A3B4B"/>
    <w:rsid w:val="005A5D13"/>
    <w:rsid w:val="005B00E0"/>
    <w:rsid w:val="005B076B"/>
    <w:rsid w:val="005B4041"/>
    <w:rsid w:val="005B4D7A"/>
    <w:rsid w:val="005B6051"/>
    <w:rsid w:val="005B653F"/>
    <w:rsid w:val="005B6559"/>
    <w:rsid w:val="005B683F"/>
    <w:rsid w:val="005B7280"/>
    <w:rsid w:val="005B7B5D"/>
    <w:rsid w:val="005B7E51"/>
    <w:rsid w:val="005C10A7"/>
    <w:rsid w:val="005C23E4"/>
    <w:rsid w:val="005C43BE"/>
    <w:rsid w:val="005C530C"/>
    <w:rsid w:val="005C5D28"/>
    <w:rsid w:val="005C7D79"/>
    <w:rsid w:val="005D0A46"/>
    <w:rsid w:val="005D2830"/>
    <w:rsid w:val="005D299A"/>
    <w:rsid w:val="005D3D91"/>
    <w:rsid w:val="005D71ED"/>
    <w:rsid w:val="005E04F0"/>
    <w:rsid w:val="005E106E"/>
    <w:rsid w:val="005E1968"/>
    <w:rsid w:val="005E3794"/>
    <w:rsid w:val="005E4072"/>
    <w:rsid w:val="005E4227"/>
    <w:rsid w:val="005E5021"/>
    <w:rsid w:val="005E7C8E"/>
    <w:rsid w:val="005E7E10"/>
    <w:rsid w:val="005F0AD9"/>
    <w:rsid w:val="005F21FE"/>
    <w:rsid w:val="005F2807"/>
    <w:rsid w:val="005F3D26"/>
    <w:rsid w:val="005F4246"/>
    <w:rsid w:val="005F68D1"/>
    <w:rsid w:val="005F733C"/>
    <w:rsid w:val="006026A5"/>
    <w:rsid w:val="0060490C"/>
    <w:rsid w:val="00605BFB"/>
    <w:rsid w:val="00605D53"/>
    <w:rsid w:val="0060768C"/>
    <w:rsid w:val="00607D80"/>
    <w:rsid w:val="00610FD2"/>
    <w:rsid w:val="00611EB7"/>
    <w:rsid w:val="006131CA"/>
    <w:rsid w:val="00614B6A"/>
    <w:rsid w:val="00615137"/>
    <w:rsid w:val="00616BD3"/>
    <w:rsid w:val="00617DE7"/>
    <w:rsid w:val="0062003F"/>
    <w:rsid w:val="00620BBF"/>
    <w:rsid w:val="00620FB0"/>
    <w:rsid w:val="006212A6"/>
    <w:rsid w:val="00622E32"/>
    <w:rsid w:val="00623635"/>
    <w:rsid w:val="00623D45"/>
    <w:rsid w:val="00624381"/>
    <w:rsid w:val="006279E6"/>
    <w:rsid w:val="0063181D"/>
    <w:rsid w:val="00634321"/>
    <w:rsid w:val="0063484F"/>
    <w:rsid w:val="00635938"/>
    <w:rsid w:val="00636952"/>
    <w:rsid w:val="00642683"/>
    <w:rsid w:val="006429A3"/>
    <w:rsid w:val="00645559"/>
    <w:rsid w:val="00650538"/>
    <w:rsid w:val="00650C67"/>
    <w:rsid w:val="00652898"/>
    <w:rsid w:val="00652B4C"/>
    <w:rsid w:val="00652D12"/>
    <w:rsid w:val="00652F3C"/>
    <w:rsid w:val="0065313F"/>
    <w:rsid w:val="0065362E"/>
    <w:rsid w:val="006546E1"/>
    <w:rsid w:val="00656B48"/>
    <w:rsid w:val="006619E1"/>
    <w:rsid w:val="00663967"/>
    <w:rsid w:val="006736A3"/>
    <w:rsid w:val="00673D0B"/>
    <w:rsid w:val="0067553C"/>
    <w:rsid w:val="00675762"/>
    <w:rsid w:val="0067697C"/>
    <w:rsid w:val="00677222"/>
    <w:rsid w:val="0067754B"/>
    <w:rsid w:val="00680D96"/>
    <w:rsid w:val="00681446"/>
    <w:rsid w:val="00681838"/>
    <w:rsid w:val="00681B2A"/>
    <w:rsid w:val="006863F6"/>
    <w:rsid w:val="00691E07"/>
    <w:rsid w:val="00692948"/>
    <w:rsid w:val="0069542A"/>
    <w:rsid w:val="00695AA6"/>
    <w:rsid w:val="00697462"/>
    <w:rsid w:val="00697881"/>
    <w:rsid w:val="00697894"/>
    <w:rsid w:val="006A052A"/>
    <w:rsid w:val="006A2F87"/>
    <w:rsid w:val="006A3031"/>
    <w:rsid w:val="006A3AB6"/>
    <w:rsid w:val="006A54BA"/>
    <w:rsid w:val="006A550B"/>
    <w:rsid w:val="006A557B"/>
    <w:rsid w:val="006A62C4"/>
    <w:rsid w:val="006A72DB"/>
    <w:rsid w:val="006B1FF7"/>
    <w:rsid w:val="006B3E9D"/>
    <w:rsid w:val="006C3025"/>
    <w:rsid w:val="006C33B1"/>
    <w:rsid w:val="006C3457"/>
    <w:rsid w:val="006C7D4C"/>
    <w:rsid w:val="006D2A17"/>
    <w:rsid w:val="006D49F0"/>
    <w:rsid w:val="006D4AA5"/>
    <w:rsid w:val="006D5DF5"/>
    <w:rsid w:val="006D7AA5"/>
    <w:rsid w:val="006E020D"/>
    <w:rsid w:val="006E0A22"/>
    <w:rsid w:val="006E1168"/>
    <w:rsid w:val="006E1B7D"/>
    <w:rsid w:val="006E2EBE"/>
    <w:rsid w:val="006E49D3"/>
    <w:rsid w:val="006E6DA9"/>
    <w:rsid w:val="006F09B4"/>
    <w:rsid w:val="006F12F6"/>
    <w:rsid w:val="006F1C30"/>
    <w:rsid w:val="006F2D50"/>
    <w:rsid w:val="006F31E5"/>
    <w:rsid w:val="006F37E1"/>
    <w:rsid w:val="006F5635"/>
    <w:rsid w:val="006F65C1"/>
    <w:rsid w:val="006F6B4C"/>
    <w:rsid w:val="007009F7"/>
    <w:rsid w:val="00700CCA"/>
    <w:rsid w:val="00701054"/>
    <w:rsid w:val="007022A8"/>
    <w:rsid w:val="00702487"/>
    <w:rsid w:val="00703D50"/>
    <w:rsid w:val="00704163"/>
    <w:rsid w:val="00704F01"/>
    <w:rsid w:val="007056CB"/>
    <w:rsid w:val="0070732E"/>
    <w:rsid w:val="00710073"/>
    <w:rsid w:val="00711145"/>
    <w:rsid w:val="007118BC"/>
    <w:rsid w:val="00711C9A"/>
    <w:rsid w:val="00712409"/>
    <w:rsid w:val="007125E3"/>
    <w:rsid w:val="00712D23"/>
    <w:rsid w:val="007130A6"/>
    <w:rsid w:val="0071438C"/>
    <w:rsid w:val="00715145"/>
    <w:rsid w:val="0071517B"/>
    <w:rsid w:val="00716F12"/>
    <w:rsid w:val="00720A9F"/>
    <w:rsid w:val="0072182E"/>
    <w:rsid w:val="00721FE8"/>
    <w:rsid w:val="00723655"/>
    <w:rsid w:val="00723944"/>
    <w:rsid w:val="00725E72"/>
    <w:rsid w:val="00727361"/>
    <w:rsid w:val="00727C09"/>
    <w:rsid w:val="00727E85"/>
    <w:rsid w:val="00730E3A"/>
    <w:rsid w:val="00732A14"/>
    <w:rsid w:val="007337A0"/>
    <w:rsid w:val="00734EE7"/>
    <w:rsid w:val="007353F8"/>
    <w:rsid w:val="00735C05"/>
    <w:rsid w:val="00737594"/>
    <w:rsid w:val="00737E52"/>
    <w:rsid w:val="0074038F"/>
    <w:rsid w:val="007408C4"/>
    <w:rsid w:val="00741151"/>
    <w:rsid w:val="007413D7"/>
    <w:rsid w:val="007426A7"/>
    <w:rsid w:val="00742A5C"/>
    <w:rsid w:val="007431D0"/>
    <w:rsid w:val="00744F3F"/>
    <w:rsid w:val="00745D2A"/>
    <w:rsid w:val="00746B76"/>
    <w:rsid w:val="007476EC"/>
    <w:rsid w:val="007478D0"/>
    <w:rsid w:val="00750271"/>
    <w:rsid w:val="00751379"/>
    <w:rsid w:val="00751C54"/>
    <w:rsid w:val="00752D39"/>
    <w:rsid w:val="00752DBB"/>
    <w:rsid w:val="00753065"/>
    <w:rsid w:val="00753EBA"/>
    <w:rsid w:val="00754719"/>
    <w:rsid w:val="00754C1D"/>
    <w:rsid w:val="007558BA"/>
    <w:rsid w:val="00755A66"/>
    <w:rsid w:val="007564A5"/>
    <w:rsid w:val="007566EC"/>
    <w:rsid w:val="00760335"/>
    <w:rsid w:val="00761087"/>
    <w:rsid w:val="00761836"/>
    <w:rsid w:val="0076217B"/>
    <w:rsid w:val="00764C09"/>
    <w:rsid w:val="00770676"/>
    <w:rsid w:val="0077178C"/>
    <w:rsid w:val="00774813"/>
    <w:rsid w:val="007750E9"/>
    <w:rsid w:val="00776B80"/>
    <w:rsid w:val="00780D71"/>
    <w:rsid w:val="00781B52"/>
    <w:rsid w:val="00781BCD"/>
    <w:rsid w:val="007822F6"/>
    <w:rsid w:val="007831C5"/>
    <w:rsid w:val="00783225"/>
    <w:rsid w:val="007832E1"/>
    <w:rsid w:val="007841E6"/>
    <w:rsid w:val="0078514B"/>
    <w:rsid w:val="00785EE1"/>
    <w:rsid w:val="0078738B"/>
    <w:rsid w:val="007916D6"/>
    <w:rsid w:val="00792456"/>
    <w:rsid w:val="00792607"/>
    <w:rsid w:val="007930C0"/>
    <w:rsid w:val="00793D69"/>
    <w:rsid w:val="0079508D"/>
    <w:rsid w:val="00795EF0"/>
    <w:rsid w:val="007968B4"/>
    <w:rsid w:val="007A01A0"/>
    <w:rsid w:val="007A0839"/>
    <w:rsid w:val="007A1F3D"/>
    <w:rsid w:val="007A2286"/>
    <w:rsid w:val="007A23DA"/>
    <w:rsid w:val="007A34B2"/>
    <w:rsid w:val="007A4523"/>
    <w:rsid w:val="007A452B"/>
    <w:rsid w:val="007A5F5D"/>
    <w:rsid w:val="007A7681"/>
    <w:rsid w:val="007B0C8D"/>
    <w:rsid w:val="007B0DAF"/>
    <w:rsid w:val="007B10E3"/>
    <w:rsid w:val="007C17D8"/>
    <w:rsid w:val="007C43EB"/>
    <w:rsid w:val="007C4611"/>
    <w:rsid w:val="007C4D1E"/>
    <w:rsid w:val="007C5050"/>
    <w:rsid w:val="007C6181"/>
    <w:rsid w:val="007C7BE8"/>
    <w:rsid w:val="007C7F2A"/>
    <w:rsid w:val="007D0368"/>
    <w:rsid w:val="007D0E27"/>
    <w:rsid w:val="007D1246"/>
    <w:rsid w:val="007D24FF"/>
    <w:rsid w:val="007D317D"/>
    <w:rsid w:val="007D32E6"/>
    <w:rsid w:val="007D378D"/>
    <w:rsid w:val="007D501B"/>
    <w:rsid w:val="007D61AA"/>
    <w:rsid w:val="007D69D2"/>
    <w:rsid w:val="007D74D2"/>
    <w:rsid w:val="007D761C"/>
    <w:rsid w:val="007E0D21"/>
    <w:rsid w:val="007E1641"/>
    <w:rsid w:val="007E1A7B"/>
    <w:rsid w:val="007E3D05"/>
    <w:rsid w:val="007E41C7"/>
    <w:rsid w:val="007E4F30"/>
    <w:rsid w:val="007E4FE3"/>
    <w:rsid w:val="007E58B8"/>
    <w:rsid w:val="007E625A"/>
    <w:rsid w:val="007E69EC"/>
    <w:rsid w:val="007F1389"/>
    <w:rsid w:val="007F2746"/>
    <w:rsid w:val="007F4068"/>
    <w:rsid w:val="007F5ABC"/>
    <w:rsid w:val="007F7CC4"/>
    <w:rsid w:val="00800074"/>
    <w:rsid w:val="00800D50"/>
    <w:rsid w:val="00801112"/>
    <w:rsid w:val="00801E18"/>
    <w:rsid w:val="00802CA5"/>
    <w:rsid w:val="00802E46"/>
    <w:rsid w:val="00803EAD"/>
    <w:rsid w:val="008043E0"/>
    <w:rsid w:val="008063B6"/>
    <w:rsid w:val="008066E5"/>
    <w:rsid w:val="00807035"/>
    <w:rsid w:val="0080721B"/>
    <w:rsid w:val="00811005"/>
    <w:rsid w:val="0081153D"/>
    <w:rsid w:val="0081271B"/>
    <w:rsid w:val="00813025"/>
    <w:rsid w:val="0081380C"/>
    <w:rsid w:val="00813F93"/>
    <w:rsid w:val="00814B8C"/>
    <w:rsid w:val="00814E1F"/>
    <w:rsid w:val="0081580A"/>
    <w:rsid w:val="0081635A"/>
    <w:rsid w:val="00817CCD"/>
    <w:rsid w:val="00821861"/>
    <w:rsid w:val="0082266E"/>
    <w:rsid w:val="00822FCD"/>
    <w:rsid w:val="00824329"/>
    <w:rsid w:val="008247C7"/>
    <w:rsid w:val="00827F18"/>
    <w:rsid w:val="00831198"/>
    <w:rsid w:val="008316CC"/>
    <w:rsid w:val="00831CE4"/>
    <w:rsid w:val="008345C0"/>
    <w:rsid w:val="00834AB3"/>
    <w:rsid w:val="00835BCC"/>
    <w:rsid w:val="00835BFF"/>
    <w:rsid w:val="00835CBB"/>
    <w:rsid w:val="00836B32"/>
    <w:rsid w:val="00836DC5"/>
    <w:rsid w:val="0083732D"/>
    <w:rsid w:val="008373FC"/>
    <w:rsid w:val="008376B8"/>
    <w:rsid w:val="00837EBF"/>
    <w:rsid w:val="00841AE0"/>
    <w:rsid w:val="008438A7"/>
    <w:rsid w:val="00845887"/>
    <w:rsid w:val="00846C98"/>
    <w:rsid w:val="00847A2D"/>
    <w:rsid w:val="00850395"/>
    <w:rsid w:val="0085099E"/>
    <w:rsid w:val="00850EB7"/>
    <w:rsid w:val="008510CD"/>
    <w:rsid w:val="00852001"/>
    <w:rsid w:val="008522FD"/>
    <w:rsid w:val="008529A6"/>
    <w:rsid w:val="008532F6"/>
    <w:rsid w:val="008536F4"/>
    <w:rsid w:val="00853BCB"/>
    <w:rsid w:val="00854637"/>
    <w:rsid w:val="0085499A"/>
    <w:rsid w:val="0085547D"/>
    <w:rsid w:val="008554B3"/>
    <w:rsid w:val="00856933"/>
    <w:rsid w:val="00860B6D"/>
    <w:rsid w:val="0086187E"/>
    <w:rsid w:val="00862122"/>
    <w:rsid w:val="008637A0"/>
    <w:rsid w:val="008639E1"/>
    <w:rsid w:val="008653EF"/>
    <w:rsid w:val="00867111"/>
    <w:rsid w:val="0087029F"/>
    <w:rsid w:val="00870914"/>
    <w:rsid w:val="00873DFE"/>
    <w:rsid w:val="00873EC6"/>
    <w:rsid w:val="0087430F"/>
    <w:rsid w:val="00876478"/>
    <w:rsid w:val="00880A89"/>
    <w:rsid w:val="00881446"/>
    <w:rsid w:val="00884608"/>
    <w:rsid w:val="00884A60"/>
    <w:rsid w:val="0088601D"/>
    <w:rsid w:val="00886DA0"/>
    <w:rsid w:val="00890038"/>
    <w:rsid w:val="00890AD0"/>
    <w:rsid w:val="00893526"/>
    <w:rsid w:val="00894C67"/>
    <w:rsid w:val="00894F8D"/>
    <w:rsid w:val="0089666E"/>
    <w:rsid w:val="00896778"/>
    <w:rsid w:val="008A1583"/>
    <w:rsid w:val="008A1B2F"/>
    <w:rsid w:val="008A1D88"/>
    <w:rsid w:val="008A2BE8"/>
    <w:rsid w:val="008A574C"/>
    <w:rsid w:val="008A5786"/>
    <w:rsid w:val="008A5802"/>
    <w:rsid w:val="008A71DE"/>
    <w:rsid w:val="008A776E"/>
    <w:rsid w:val="008B0186"/>
    <w:rsid w:val="008B083C"/>
    <w:rsid w:val="008B0844"/>
    <w:rsid w:val="008B25E3"/>
    <w:rsid w:val="008B4399"/>
    <w:rsid w:val="008B4E87"/>
    <w:rsid w:val="008B517B"/>
    <w:rsid w:val="008B5D6F"/>
    <w:rsid w:val="008B755D"/>
    <w:rsid w:val="008C2426"/>
    <w:rsid w:val="008C24EE"/>
    <w:rsid w:val="008C319A"/>
    <w:rsid w:val="008C4142"/>
    <w:rsid w:val="008C433B"/>
    <w:rsid w:val="008C4427"/>
    <w:rsid w:val="008C46EB"/>
    <w:rsid w:val="008D1ADB"/>
    <w:rsid w:val="008D3302"/>
    <w:rsid w:val="008D36E5"/>
    <w:rsid w:val="008D3E37"/>
    <w:rsid w:val="008D5C03"/>
    <w:rsid w:val="008D7045"/>
    <w:rsid w:val="008D7DF4"/>
    <w:rsid w:val="008E09F2"/>
    <w:rsid w:val="008E31F0"/>
    <w:rsid w:val="008E46F0"/>
    <w:rsid w:val="008E48B8"/>
    <w:rsid w:val="008E4925"/>
    <w:rsid w:val="008E54D5"/>
    <w:rsid w:val="008E56A9"/>
    <w:rsid w:val="008E66E3"/>
    <w:rsid w:val="008E7ECF"/>
    <w:rsid w:val="008F351C"/>
    <w:rsid w:val="008F498F"/>
    <w:rsid w:val="008F5AA1"/>
    <w:rsid w:val="008F5B5A"/>
    <w:rsid w:val="008F62B3"/>
    <w:rsid w:val="008F7448"/>
    <w:rsid w:val="008F783D"/>
    <w:rsid w:val="00901AB4"/>
    <w:rsid w:val="00902D9E"/>
    <w:rsid w:val="0090402A"/>
    <w:rsid w:val="009044C0"/>
    <w:rsid w:val="009049C0"/>
    <w:rsid w:val="00905215"/>
    <w:rsid w:val="00905AFC"/>
    <w:rsid w:val="009064CB"/>
    <w:rsid w:val="00906E14"/>
    <w:rsid w:val="00910E74"/>
    <w:rsid w:val="00912C46"/>
    <w:rsid w:val="009134C1"/>
    <w:rsid w:val="00914BA2"/>
    <w:rsid w:val="00917A3D"/>
    <w:rsid w:val="009206F8"/>
    <w:rsid w:val="00921C98"/>
    <w:rsid w:val="00922B57"/>
    <w:rsid w:val="00925DD8"/>
    <w:rsid w:val="0093081D"/>
    <w:rsid w:val="00930FF4"/>
    <w:rsid w:val="009327F4"/>
    <w:rsid w:val="00935743"/>
    <w:rsid w:val="00936061"/>
    <w:rsid w:val="009361A7"/>
    <w:rsid w:val="00937637"/>
    <w:rsid w:val="00937952"/>
    <w:rsid w:val="0094058A"/>
    <w:rsid w:val="00940A1F"/>
    <w:rsid w:val="0094303C"/>
    <w:rsid w:val="009445A7"/>
    <w:rsid w:val="00947FA4"/>
    <w:rsid w:val="00950C09"/>
    <w:rsid w:val="00951285"/>
    <w:rsid w:val="00951F12"/>
    <w:rsid w:val="009527BE"/>
    <w:rsid w:val="00952E1B"/>
    <w:rsid w:val="009536B6"/>
    <w:rsid w:val="00953AE4"/>
    <w:rsid w:val="00953C31"/>
    <w:rsid w:val="009544AB"/>
    <w:rsid w:val="00955532"/>
    <w:rsid w:val="00955571"/>
    <w:rsid w:val="00956773"/>
    <w:rsid w:val="00956E0F"/>
    <w:rsid w:val="009604BE"/>
    <w:rsid w:val="00961BD7"/>
    <w:rsid w:val="009622F0"/>
    <w:rsid w:val="009623C1"/>
    <w:rsid w:val="00962A83"/>
    <w:rsid w:val="009639CF"/>
    <w:rsid w:val="00964295"/>
    <w:rsid w:val="00964AFA"/>
    <w:rsid w:val="00965ABA"/>
    <w:rsid w:val="0097090E"/>
    <w:rsid w:val="009735DC"/>
    <w:rsid w:val="009737EC"/>
    <w:rsid w:val="00975641"/>
    <w:rsid w:val="00975C43"/>
    <w:rsid w:val="00980916"/>
    <w:rsid w:val="009810E8"/>
    <w:rsid w:val="009833B0"/>
    <w:rsid w:val="0098373D"/>
    <w:rsid w:val="0098560A"/>
    <w:rsid w:val="009858F0"/>
    <w:rsid w:val="00987BEB"/>
    <w:rsid w:val="0099013E"/>
    <w:rsid w:val="00993573"/>
    <w:rsid w:val="00993DDE"/>
    <w:rsid w:val="00994D04"/>
    <w:rsid w:val="00994D46"/>
    <w:rsid w:val="00997BB6"/>
    <w:rsid w:val="00997CAC"/>
    <w:rsid w:val="009A1344"/>
    <w:rsid w:val="009A14C0"/>
    <w:rsid w:val="009A16B4"/>
    <w:rsid w:val="009A188F"/>
    <w:rsid w:val="009A2368"/>
    <w:rsid w:val="009A288F"/>
    <w:rsid w:val="009A3D4F"/>
    <w:rsid w:val="009A51D8"/>
    <w:rsid w:val="009A542E"/>
    <w:rsid w:val="009A58B9"/>
    <w:rsid w:val="009A58C2"/>
    <w:rsid w:val="009A5FF4"/>
    <w:rsid w:val="009A7142"/>
    <w:rsid w:val="009A7935"/>
    <w:rsid w:val="009A7D84"/>
    <w:rsid w:val="009B22C4"/>
    <w:rsid w:val="009B2301"/>
    <w:rsid w:val="009B2F72"/>
    <w:rsid w:val="009B422A"/>
    <w:rsid w:val="009B6770"/>
    <w:rsid w:val="009B7FF3"/>
    <w:rsid w:val="009C1321"/>
    <w:rsid w:val="009C1B33"/>
    <w:rsid w:val="009C2930"/>
    <w:rsid w:val="009C5370"/>
    <w:rsid w:val="009C5466"/>
    <w:rsid w:val="009C5F16"/>
    <w:rsid w:val="009C7F83"/>
    <w:rsid w:val="009D2A4E"/>
    <w:rsid w:val="009D4545"/>
    <w:rsid w:val="009D5933"/>
    <w:rsid w:val="009E196F"/>
    <w:rsid w:val="009E19D2"/>
    <w:rsid w:val="009E3183"/>
    <w:rsid w:val="009E37BD"/>
    <w:rsid w:val="009E5489"/>
    <w:rsid w:val="009E58DB"/>
    <w:rsid w:val="009E5CF3"/>
    <w:rsid w:val="009E6E1F"/>
    <w:rsid w:val="009F3F53"/>
    <w:rsid w:val="009F4AA5"/>
    <w:rsid w:val="009F4BE6"/>
    <w:rsid w:val="009F4EC7"/>
    <w:rsid w:val="009F4F5A"/>
    <w:rsid w:val="009F5EF1"/>
    <w:rsid w:val="009F6C80"/>
    <w:rsid w:val="009F6F38"/>
    <w:rsid w:val="009F7410"/>
    <w:rsid w:val="009F75FE"/>
    <w:rsid w:val="009F787D"/>
    <w:rsid w:val="009F7F87"/>
    <w:rsid w:val="00A01A09"/>
    <w:rsid w:val="00A040A7"/>
    <w:rsid w:val="00A059A5"/>
    <w:rsid w:val="00A062D3"/>
    <w:rsid w:val="00A06D46"/>
    <w:rsid w:val="00A07C07"/>
    <w:rsid w:val="00A10666"/>
    <w:rsid w:val="00A1068F"/>
    <w:rsid w:val="00A110E3"/>
    <w:rsid w:val="00A123C2"/>
    <w:rsid w:val="00A1344D"/>
    <w:rsid w:val="00A13FA8"/>
    <w:rsid w:val="00A14304"/>
    <w:rsid w:val="00A14535"/>
    <w:rsid w:val="00A15B38"/>
    <w:rsid w:val="00A16A24"/>
    <w:rsid w:val="00A202BF"/>
    <w:rsid w:val="00A27130"/>
    <w:rsid w:val="00A274AD"/>
    <w:rsid w:val="00A27C1E"/>
    <w:rsid w:val="00A31C5F"/>
    <w:rsid w:val="00A31CEA"/>
    <w:rsid w:val="00A3215E"/>
    <w:rsid w:val="00A325F6"/>
    <w:rsid w:val="00A3334C"/>
    <w:rsid w:val="00A333CB"/>
    <w:rsid w:val="00A33E2C"/>
    <w:rsid w:val="00A3464A"/>
    <w:rsid w:val="00A34693"/>
    <w:rsid w:val="00A34FB4"/>
    <w:rsid w:val="00A36244"/>
    <w:rsid w:val="00A3695F"/>
    <w:rsid w:val="00A377EB"/>
    <w:rsid w:val="00A42BE8"/>
    <w:rsid w:val="00A42CB4"/>
    <w:rsid w:val="00A42E4C"/>
    <w:rsid w:val="00A44689"/>
    <w:rsid w:val="00A44A41"/>
    <w:rsid w:val="00A46788"/>
    <w:rsid w:val="00A54182"/>
    <w:rsid w:val="00A544EC"/>
    <w:rsid w:val="00A55F8D"/>
    <w:rsid w:val="00A57B5B"/>
    <w:rsid w:val="00A60FFE"/>
    <w:rsid w:val="00A61479"/>
    <w:rsid w:val="00A623E1"/>
    <w:rsid w:val="00A62C9E"/>
    <w:rsid w:val="00A6302B"/>
    <w:rsid w:val="00A6403F"/>
    <w:rsid w:val="00A640EA"/>
    <w:rsid w:val="00A65009"/>
    <w:rsid w:val="00A65082"/>
    <w:rsid w:val="00A6600A"/>
    <w:rsid w:val="00A66139"/>
    <w:rsid w:val="00A67DF8"/>
    <w:rsid w:val="00A7044F"/>
    <w:rsid w:val="00A70DA9"/>
    <w:rsid w:val="00A70F4A"/>
    <w:rsid w:val="00A71A88"/>
    <w:rsid w:val="00A72754"/>
    <w:rsid w:val="00A72C2B"/>
    <w:rsid w:val="00A735DD"/>
    <w:rsid w:val="00A75C2B"/>
    <w:rsid w:val="00A760EB"/>
    <w:rsid w:val="00A76489"/>
    <w:rsid w:val="00A77AA2"/>
    <w:rsid w:val="00A77ACD"/>
    <w:rsid w:val="00A77B7F"/>
    <w:rsid w:val="00A805CF"/>
    <w:rsid w:val="00A82C97"/>
    <w:rsid w:val="00A843BD"/>
    <w:rsid w:val="00A85913"/>
    <w:rsid w:val="00A86282"/>
    <w:rsid w:val="00A86E26"/>
    <w:rsid w:val="00A87C54"/>
    <w:rsid w:val="00A92A62"/>
    <w:rsid w:val="00A93000"/>
    <w:rsid w:val="00A94D5B"/>
    <w:rsid w:val="00A968B9"/>
    <w:rsid w:val="00A96F4B"/>
    <w:rsid w:val="00AA0B40"/>
    <w:rsid w:val="00AA0DFC"/>
    <w:rsid w:val="00AA247A"/>
    <w:rsid w:val="00AA3338"/>
    <w:rsid w:val="00AA3A56"/>
    <w:rsid w:val="00AA4705"/>
    <w:rsid w:val="00AA520E"/>
    <w:rsid w:val="00AA5C15"/>
    <w:rsid w:val="00AA5D77"/>
    <w:rsid w:val="00AA625C"/>
    <w:rsid w:val="00AA744C"/>
    <w:rsid w:val="00AB04C9"/>
    <w:rsid w:val="00AB06BF"/>
    <w:rsid w:val="00AB0F5B"/>
    <w:rsid w:val="00AB51FD"/>
    <w:rsid w:val="00AB582D"/>
    <w:rsid w:val="00AB7DCA"/>
    <w:rsid w:val="00AC0220"/>
    <w:rsid w:val="00AC1E01"/>
    <w:rsid w:val="00AC2A27"/>
    <w:rsid w:val="00AC3370"/>
    <w:rsid w:val="00AC4453"/>
    <w:rsid w:val="00AC5782"/>
    <w:rsid w:val="00AC65B2"/>
    <w:rsid w:val="00AC739F"/>
    <w:rsid w:val="00AD016B"/>
    <w:rsid w:val="00AD11C5"/>
    <w:rsid w:val="00AD1269"/>
    <w:rsid w:val="00AD242F"/>
    <w:rsid w:val="00AD317F"/>
    <w:rsid w:val="00AD3D2C"/>
    <w:rsid w:val="00AD444A"/>
    <w:rsid w:val="00AD4E16"/>
    <w:rsid w:val="00AD5DF0"/>
    <w:rsid w:val="00AD7455"/>
    <w:rsid w:val="00AD7B10"/>
    <w:rsid w:val="00AE3A3A"/>
    <w:rsid w:val="00AE4516"/>
    <w:rsid w:val="00AE4C93"/>
    <w:rsid w:val="00AE5549"/>
    <w:rsid w:val="00AE60C2"/>
    <w:rsid w:val="00AE720E"/>
    <w:rsid w:val="00AE7613"/>
    <w:rsid w:val="00AF1366"/>
    <w:rsid w:val="00AF367F"/>
    <w:rsid w:val="00AF3D33"/>
    <w:rsid w:val="00AF4423"/>
    <w:rsid w:val="00AF55A0"/>
    <w:rsid w:val="00AF70D8"/>
    <w:rsid w:val="00B005A6"/>
    <w:rsid w:val="00B00E4E"/>
    <w:rsid w:val="00B026B3"/>
    <w:rsid w:val="00B0271A"/>
    <w:rsid w:val="00B02742"/>
    <w:rsid w:val="00B04CC2"/>
    <w:rsid w:val="00B05B00"/>
    <w:rsid w:val="00B05C88"/>
    <w:rsid w:val="00B066DA"/>
    <w:rsid w:val="00B070B9"/>
    <w:rsid w:val="00B07202"/>
    <w:rsid w:val="00B10F87"/>
    <w:rsid w:val="00B12F90"/>
    <w:rsid w:val="00B135D1"/>
    <w:rsid w:val="00B13DE9"/>
    <w:rsid w:val="00B14089"/>
    <w:rsid w:val="00B14C47"/>
    <w:rsid w:val="00B1516A"/>
    <w:rsid w:val="00B17516"/>
    <w:rsid w:val="00B22C72"/>
    <w:rsid w:val="00B232A2"/>
    <w:rsid w:val="00B236BD"/>
    <w:rsid w:val="00B240FA"/>
    <w:rsid w:val="00B242D8"/>
    <w:rsid w:val="00B258A7"/>
    <w:rsid w:val="00B25E97"/>
    <w:rsid w:val="00B26C43"/>
    <w:rsid w:val="00B27AC7"/>
    <w:rsid w:val="00B27F26"/>
    <w:rsid w:val="00B30598"/>
    <w:rsid w:val="00B3471D"/>
    <w:rsid w:val="00B35B56"/>
    <w:rsid w:val="00B362D0"/>
    <w:rsid w:val="00B40448"/>
    <w:rsid w:val="00B407E8"/>
    <w:rsid w:val="00B437E8"/>
    <w:rsid w:val="00B50B11"/>
    <w:rsid w:val="00B50FBB"/>
    <w:rsid w:val="00B5272F"/>
    <w:rsid w:val="00B54547"/>
    <w:rsid w:val="00B54CE0"/>
    <w:rsid w:val="00B558AC"/>
    <w:rsid w:val="00B57B39"/>
    <w:rsid w:val="00B6166A"/>
    <w:rsid w:val="00B62352"/>
    <w:rsid w:val="00B6375F"/>
    <w:rsid w:val="00B641F2"/>
    <w:rsid w:val="00B64D97"/>
    <w:rsid w:val="00B65632"/>
    <w:rsid w:val="00B66882"/>
    <w:rsid w:val="00B67A88"/>
    <w:rsid w:val="00B7109A"/>
    <w:rsid w:val="00B71FAE"/>
    <w:rsid w:val="00B7257F"/>
    <w:rsid w:val="00B72CD1"/>
    <w:rsid w:val="00B740A7"/>
    <w:rsid w:val="00B74A27"/>
    <w:rsid w:val="00B7602D"/>
    <w:rsid w:val="00B77C56"/>
    <w:rsid w:val="00B803C0"/>
    <w:rsid w:val="00B816C7"/>
    <w:rsid w:val="00B81CA6"/>
    <w:rsid w:val="00B82065"/>
    <w:rsid w:val="00B83A4E"/>
    <w:rsid w:val="00B8526D"/>
    <w:rsid w:val="00B86379"/>
    <w:rsid w:val="00B86718"/>
    <w:rsid w:val="00B879D3"/>
    <w:rsid w:val="00B87D52"/>
    <w:rsid w:val="00B90FC6"/>
    <w:rsid w:val="00B91279"/>
    <w:rsid w:val="00B921B7"/>
    <w:rsid w:val="00B94482"/>
    <w:rsid w:val="00B94F45"/>
    <w:rsid w:val="00B95560"/>
    <w:rsid w:val="00B95CED"/>
    <w:rsid w:val="00B96CB8"/>
    <w:rsid w:val="00BA1284"/>
    <w:rsid w:val="00BA1523"/>
    <w:rsid w:val="00BA4571"/>
    <w:rsid w:val="00BA4BC6"/>
    <w:rsid w:val="00BA598F"/>
    <w:rsid w:val="00BA6E0D"/>
    <w:rsid w:val="00BA71E5"/>
    <w:rsid w:val="00BA7448"/>
    <w:rsid w:val="00BA7A5F"/>
    <w:rsid w:val="00BB0BBD"/>
    <w:rsid w:val="00BB10BD"/>
    <w:rsid w:val="00BB52DA"/>
    <w:rsid w:val="00BB5C06"/>
    <w:rsid w:val="00BB60CC"/>
    <w:rsid w:val="00BB66C1"/>
    <w:rsid w:val="00BC03EF"/>
    <w:rsid w:val="00BC18B0"/>
    <w:rsid w:val="00BC21CC"/>
    <w:rsid w:val="00BC2534"/>
    <w:rsid w:val="00BC5515"/>
    <w:rsid w:val="00BC6644"/>
    <w:rsid w:val="00BD0398"/>
    <w:rsid w:val="00BD0BBD"/>
    <w:rsid w:val="00BD5102"/>
    <w:rsid w:val="00BD5BD4"/>
    <w:rsid w:val="00BD695F"/>
    <w:rsid w:val="00BD7238"/>
    <w:rsid w:val="00BD7587"/>
    <w:rsid w:val="00BD77D0"/>
    <w:rsid w:val="00BE049C"/>
    <w:rsid w:val="00BE19AC"/>
    <w:rsid w:val="00BE1EBE"/>
    <w:rsid w:val="00BE213F"/>
    <w:rsid w:val="00BE5215"/>
    <w:rsid w:val="00BE6AC6"/>
    <w:rsid w:val="00BE744C"/>
    <w:rsid w:val="00BF17D0"/>
    <w:rsid w:val="00BF4782"/>
    <w:rsid w:val="00BF4C3A"/>
    <w:rsid w:val="00BF5A41"/>
    <w:rsid w:val="00BF6F6D"/>
    <w:rsid w:val="00C0207F"/>
    <w:rsid w:val="00C020FE"/>
    <w:rsid w:val="00C04F5D"/>
    <w:rsid w:val="00C069E4"/>
    <w:rsid w:val="00C06FC2"/>
    <w:rsid w:val="00C122A8"/>
    <w:rsid w:val="00C17436"/>
    <w:rsid w:val="00C175B1"/>
    <w:rsid w:val="00C2069D"/>
    <w:rsid w:val="00C20709"/>
    <w:rsid w:val="00C21200"/>
    <w:rsid w:val="00C21506"/>
    <w:rsid w:val="00C2161B"/>
    <w:rsid w:val="00C24E36"/>
    <w:rsid w:val="00C259A4"/>
    <w:rsid w:val="00C26085"/>
    <w:rsid w:val="00C26145"/>
    <w:rsid w:val="00C26596"/>
    <w:rsid w:val="00C30AC0"/>
    <w:rsid w:val="00C30C5C"/>
    <w:rsid w:val="00C31CA1"/>
    <w:rsid w:val="00C331AE"/>
    <w:rsid w:val="00C331DF"/>
    <w:rsid w:val="00C335CE"/>
    <w:rsid w:val="00C3512B"/>
    <w:rsid w:val="00C35DC0"/>
    <w:rsid w:val="00C40CB1"/>
    <w:rsid w:val="00C41EF6"/>
    <w:rsid w:val="00C42F9E"/>
    <w:rsid w:val="00C43D34"/>
    <w:rsid w:val="00C44B10"/>
    <w:rsid w:val="00C47A61"/>
    <w:rsid w:val="00C51A5A"/>
    <w:rsid w:val="00C52E44"/>
    <w:rsid w:val="00C54FE0"/>
    <w:rsid w:val="00C550FD"/>
    <w:rsid w:val="00C5512E"/>
    <w:rsid w:val="00C554F9"/>
    <w:rsid w:val="00C555A9"/>
    <w:rsid w:val="00C60EEB"/>
    <w:rsid w:val="00C6215D"/>
    <w:rsid w:val="00C62AAB"/>
    <w:rsid w:val="00C62E37"/>
    <w:rsid w:val="00C64AA7"/>
    <w:rsid w:val="00C65B62"/>
    <w:rsid w:val="00C66AA6"/>
    <w:rsid w:val="00C66CB8"/>
    <w:rsid w:val="00C67189"/>
    <w:rsid w:val="00C67A43"/>
    <w:rsid w:val="00C67DA9"/>
    <w:rsid w:val="00C67E6E"/>
    <w:rsid w:val="00C704DC"/>
    <w:rsid w:val="00C7136A"/>
    <w:rsid w:val="00C72277"/>
    <w:rsid w:val="00C72A8D"/>
    <w:rsid w:val="00C72F39"/>
    <w:rsid w:val="00C73897"/>
    <w:rsid w:val="00C74310"/>
    <w:rsid w:val="00C7450B"/>
    <w:rsid w:val="00C74F8C"/>
    <w:rsid w:val="00C75272"/>
    <w:rsid w:val="00C75363"/>
    <w:rsid w:val="00C75CF7"/>
    <w:rsid w:val="00C75FBF"/>
    <w:rsid w:val="00C76F12"/>
    <w:rsid w:val="00C801D7"/>
    <w:rsid w:val="00C83B7D"/>
    <w:rsid w:val="00C8424D"/>
    <w:rsid w:val="00C85121"/>
    <w:rsid w:val="00C8581C"/>
    <w:rsid w:val="00C86FAA"/>
    <w:rsid w:val="00C87F5C"/>
    <w:rsid w:val="00C900C0"/>
    <w:rsid w:val="00C90E2E"/>
    <w:rsid w:val="00C9130C"/>
    <w:rsid w:val="00C91ABF"/>
    <w:rsid w:val="00C92EA5"/>
    <w:rsid w:val="00C9354B"/>
    <w:rsid w:val="00C9565C"/>
    <w:rsid w:val="00C95772"/>
    <w:rsid w:val="00C96BB8"/>
    <w:rsid w:val="00C978BC"/>
    <w:rsid w:val="00C97E1F"/>
    <w:rsid w:val="00CA022A"/>
    <w:rsid w:val="00CA0ED8"/>
    <w:rsid w:val="00CA1733"/>
    <w:rsid w:val="00CA3BED"/>
    <w:rsid w:val="00CA44DA"/>
    <w:rsid w:val="00CA45C7"/>
    <w:rsid w:val="00CA52AE"/>
    <w:rsid w:val="00CA56D2"/>
    <w:rsid w:val="00CA6676"/>
    <w:rsid w:val="00CB0A2F"/>
    <w:rsid w:val="00CB10C8"/>
    <w:rsid w:val="00CB1F6A"/>
    <w:rsid w:val="00CB25B0"/>
    <w:rsid w:val="00CB2F07"/>
    <w:rsid w:val="00CB55FB"/>
    <w:rsid w:val="00CB69EE"/>
    <w:rsid w:val="00CB7174"/>
    <w:rsid w:val="00CC1985"/>
    <w:rsid w:val="00CC1F35"/>
    <w:rsid w:val="00CC259D"/>
    <w:rsid w:val="00CC3295"/>
    <w:rsid w:val="00CC40A3"/>
    <w:rsid w:val="00CC434C"/>
    <w:rsid w:val="00CC6843"/>
    <w:rsid w:val="00CD212A"/>
    <w:rsid w:val="00CD297C"/>
    <w:rsid w:val="00CD361A"/>
    <w:rsid w:val="00CD7FD9"/>
    <w:rsid w:val="00CE280E"/>
    <w:rsid w:val="00CE355D"/>
    <w:rsid w:val="00CE37EC"/>
    <w:rsid w:val="00CE43FD"/>
    <w:rsid w:val="00CE5302"/>
    <w:rsid w:val="00CE55E8"/>
    <w:rsid w:val="00CE70A9"/>
    <w:rsid w:val="00CF27B8"/>
    <w:rsid w:val="00CF2A60"/>
    <w:rsid w:val="00CF678B"/>
    <w:rsid w:val="00CF7EEA"/>
    <w:rsid w:val="00D006EC"/>
    <w:rsid w:val="00D012FC"/>
    <w:rsid w:val="00D03F55"/>
    <w:rsid w:val="00D051B3"/>
    <w:rsid w:val="00D063B5"/>
    <w:rsid w:val="00D06DD2"/>
    <w:rsid w:val="00D07B0E"/>
    <w:rsid w:val="00D1094E"/>
    <w:rsid w:val="00D11ADC"/>
    <w:rsid w:val="00D11F20"/>
    <w:rsid w:val="00D1257A"/>
    <w:rsid w:val="00D15F1E"/>
    <w:rsid w:val="00D21358"/>
    <w:rsid w:val="00D23CF8"/>
    <w:rsid w:val="00D23D5E"/>
    <w:rsid w:val="00D258CC"/>
    <w:rsid w:val="00D258DC"/>
    <w:rsid w:val="00D26AA7"/>
    <w:rsid w:val="00D27194"/>
    <w:rsid w:val="00D27E7E"/>
    <w:rsid w:val="00D27EB3"/>
    <w:rsid w:val="00D30526"/>
    <w:rsid w:val="00D30AC3"/>
    <w:rsid w:val="00D30E59"/>
    <w:rsid w:val="00D310A0"/>
    <w:rsid w:val="00D34947"/>
    <w:rsid w:val="00D35BFE"/>
    <w:rsid w:val="00D36E2F"/>
    <w:rsid w:val="00D37E6F"/>
    <w:rsid w:val="00D408F3"/>
    <w:rsid w:val="00D40DDC"/>
    <w:rsid w:val="00D41D22"/>
    <w:rsid w:val="00D42107"/>
    <w:rsid w:val="00D42390"/>
    <w:rsid w:val="00D432AC"/>
    <w:rsid w:val="00D4387E"/>
    <w:rsid w:val="00D446FD"/>
    <w:rsid w:val="00D45599"/>
    <w:rsid w:val="00D455E8"/>
    <w:rsid w:val="00D507A4"/>
    <w:rsid w:val="00D5303C"/>
    <w:rsid w:val="00D53AA5"/>
    <w:rsid w:val="00D54231"/>
    <w:rsid w:val="00D5543C"/>
    <w:rsid w:val="00D5695B"/>
    <w:rsid w:val="00D57063"/>
    <w:rsid w:val="00D573D5"/>
    <w:rsid w:val="00D57519"/>
    <w:rsid w:val="00D62B12"/>
    <w:rsid w:val="00D632BD"/>
    <w:rsid w:val="00D63882"/>
    <w:rsid w:val="00D64219"/>
    <w:rsid w:val="00D65EF6"/>
    <w:rsid w:val="00D668C8"/>
    <w:rsid w:val="00D70591"/>
    <w:rsid w:val="00D70CCB"/>
    <w:rsid w:val="00D723B7"/>
    <w:rsid w:val="00D75EA7"/>
    <w:rsid w:val="00D80D0D"/>
    <w:rsid w:val="00D81D0D"/>
    <w:rsid w:val="00D835F4"/>
    <w:rsid w:val="00D83EE7"/>
    <w:rsid w:val="00D8469B"/>
    <w:rsid w:val="00D849C0"/>
    <w:rsid w:val="00D85E5E"/>
    <w:rsid w:val="00D8692A"/>
    <w:rsid w:val="00D86D78"/>
    <w:rsid w:val="00D87E58"/>
    <w:rsid w:val="00D87FEE"/>
    <w:rsid w:val="00D90290"/>
    <w:rsid w:val="00D908F9"/>
    <w:rsid w:val="00D909BC"/>
    <w:rsid w:val="00D937CA"/>
    <w:rsid w:val="00D93804"/>
    <w:rsid w:val="00D93A8A"/>
    <w:rsid w:val="00D94AA3"/>
    <w:rsid w:val="00D94E23"/>
    <w:rsid w:val="00D951FB"/>
    <w:rsid w:val="00D95472"/>
    <w:rsid w:val="00D96226"/>
    <w:rsid w:val="00D96848"/>
    <w:rsid w:val="00DA34DB"/>
    <w:rsid w:val="00DA4D02"/>
    <w:rsid w:val="00DA4EDB"/>
    <w:rsid w:val="00DA54E9"/>
    <w:rsid w:val="00DA557C"/>
    <w:rsid w:val="00DA65A3"/>
    <w:rsid w:val="00DB11EC"/>
    <w:rsid w:val="00DB179C"/>
    <w:rsid w:val="00DB22BE"/>
    <w:rsid w:val="00DB4E7C"/>
    <w:rsid w:val="00DB5430"/>
    <w:rsid w:val="00DB643F"/>
    <w:rsid w:val="00DB6A83"/>
    <w:rsid w:val="00DC06A5"/>
    <w:rsid w:val="00DC3D3F"/>
    <w:rsid w:val="00DC4D09"/>
    <w:rsid w:val="00DC4E16"/>
    <w:rsid w:val="00DC58C8"/>
    <w:rsid w:val="00DC69F2"/>
    <w:rsid w:val="00DD0950"/>
    <w:rsid w:val="00DD2480"/>
    <w:rsid w:val="00DD24AF"/>
    <w:rsid w:val="00DD3415"/>
    <w:rsid w:val="00DD395B"/>
    <w:rsid w:val="00DD3BBC"/>
    <w:rsid w:val="00DD4A7E"/>
    <w:rsid w:val="00DD5013"/>
    <w:rsid w:val="00DD6167"/>
    <w:rsid w:val="00DE0AE5"/>
    <w:rsid w:val="00DE0CF5"/>
    <w:rsid w:val="00DE2497"/>
    <w:rsid w:val="00DE5073"/>
    <w:rsid w:val="00DE5A88"/>
    <w:rsid w:val="00DF2313"/>
    <w:rsid w:val="00DF4AB6"/>
    <w:rsid w:val="00DF4E74"/>
    <w:rsid w:val="00DF5835"/>
    <w:rsid w:val="00DF7E24"/>
    <w:rsid w:val="00E00C78"/>
    <w:rsid w:val="00E01256"/>
    <w:rsid w:val="00E03882"/>
    <w:rsid w:val="00E04B65"/>
    <w:rsid w:val="00E05006"/>
    <w:rsid w:val="00E067A1"/>
    <w:rsid w:val="00E075D9"/>
    <w:rsid w:val="00E07C77"/>
    <w:rsid w:val="00E10BA6"/>
    <w:rsid w:val="00E10CEE"/>
    <w:rsid w:val="00E1172B"/>
    <w:rsid w:val="00E140E8"/>
    <w:rsid w:val="00E14415"/>
    <w:rsid w:val="00E14452"/>
    <w:rsid w:val="00E15833"/>
    <w:rsid w:val="00E158A0"/>
    <w:rsid w:val="00E15DC1"/>
    <w:rsid w:val="00E227AB"/>
    <w:rsid w:val="00E23A60"/>
    <w:rsid w:val="00E2479B"/>
    <w:rsid w:val="00E25010"/>
    <w:rsid w:val="00E2513B"/>
    <w:rsid w:val="00E25A1D"/>
    <w:rsid w:val="00E25DB9"/>
    <w:rsid w:val="00E2716B"/>
    <w:rsid w:val="00E27571"/>
    <w:rsid w:val="00E3073C"/>
    <w:rsid w:val="00E30F9E"/>
    <w:rsid w:val="00E314A7"/>
    <w:rsid w:val="00E31B51"/>
    <w:rsid w:val="00E3221D"/>
    <w:rsid w:val="00E327B9"/>
    <w:rsid w:val="00E333F5"/>
    <w:rsid w:val="00E3595A"/>
    <w:rsid w:val="00E36831"/>
    <w:rsid w:val="00E41C21"/>
    <w:rsid w:val="00E41EA5"/>
    <w:rsid w:val="00E43C66"/>
    <w:rsid w:val="00E43D87"/>
    <w:rsid w:val="00E44986"/>
    <w:rsid w:val="00E44E02"/>
    <w:rsid w:val="00E45E2E"/>
    <w:rsid w:val="00E46792"/>
    <w:rsid w:val="00E478A3"/>
    <w:rsid w:val="00E5051B"/>
    <w:rsid w:val="00E50698"/>
    <w:rsid w:val="00E50A0A"/>
    <w:rsid w:val="00E50F65"/>
    <w:rsid w:val="00E5324B"/>
    <w:rsid w:val="00E555C1"/>
    <w:rsid w:val="00E5563F"/>
    <w:rsid w:val="00E55BCD"/>
    <w:rsid w:val="00E56B68"/>
    <w:rsid w:val="00E6036C"/>
    <w:rsid w:val="00E6161F"/>
    <w:rsid w:val="00E61739"/>
    <w:rsid w:val="00E618EB"/>
    <w:rsid w:val="00E61C48"/>
    <w:rsid w:val="00E6370D"/>
    <w:rsid w:val="00E6372D"/>
    <w:rsid w:val="00E640FD"/>
    <w:rsid w:val="00E647D6"/>
    <w:rsid w:val="00E65876"/>
    <w:rsid w:val="00E658CC"/>
    <w:rsid w:val="00E65EC2"/>
    <w:rsid w:val="00E70D5D"/>
    <w:rsid w:val="00E71A53"/>
    <w:rsid w:val="00E74CBA"/>
    <w:rsid w:val="00E756CA"/>
    <w:rsid w:val="00E75BB7"/>
    <w:rsid w:val="00E75F9B"/>
    <w:rsid w:val="00E77031"/>
    <w:rsid w:val="00E81689"/>
    <w:rsid w:val="00E81AD7"/>
    <w:rsid w:val="00E84B36"/>
    <w:rsid w:val="00E919BD"/>
    <w:rsid w:val="00E92278"/>
    <w:rsid w:val="00E9270A"/>
    <w:rsid w:val="00E93D73"/>
    <w:rsid w:val="00E941B5"/>
    <w:rsid w:val="00E96AB3"/>
    <w:rsid w:val="00E97735"/>
    <w:rsid w:val="00EA24A0"/>
    <w:rsid w:val="00EA5400"/>
    <w:rsid w:val="00EA5CA9"/>
    <w:rsid w:val="00EA5DF1"/>
    <w:rsid w:val="00EA63D2"/>
    <w:rsid w:val="00EA6C7C"/>
    <w:rsid w:val="00EA7E36"/>
    <w:rsid w:val="00EB2E1E"/>
    <w:rsid w:val="00EB36B7"/>
    <w:rsid w:val="00EB525B"/>
    <w:rsid w:val="00EB6529"/>
    <w:rsid w:val="00EB73DD"/>
    <w:rsid w:val="00EC20FC"/>
    <w:rsid w:val="00EC643B"/>
    <w:rsid w:val="00EC64FE"/>
    <w:rsid w:val="00ED1C03"/>
    <w:rsid w:val="00ED3A58"/>
    <w:rsid w:val="00EE0042"/>
    <w:rsid w:val="00EE27AF"/>
    <w:rsid w:val="00EE391E"/>
    <w:rsid w:val="00EE46A5"/>
    <w:rsid w:val="00EE4D37"/>
    <w:rsid w:val="00EE4F76"/>
    <w:rsid w:val="00EE5B19"/>
    <w:rsid w:val="00EF1057"/>
    <w:rsid w:val="00EF2D41"/>
    <w:rsid w:val="00EF30BF"/>
    <w:rsid w:val="00EF4FB0"/>
    <w:rsid w:val="00EF5814"/>
    <w:rsid w:val="00EF59FD"/>
    <w:rsid w:val="00EF5A5E"/>
    <w:rsid w:val="00EF5E03"/>
    <w:rsid w:val="00EF7036"/>
    <w:rsid w:val="00F003B3"/>
    <w:rsid w:val="00F00BCA"/>
    <w:rsid w:val="00F00E3D"/>
    <w:rsid w:val="00F01734"/>
    <w:rsid w:val="00F02507"/>
    <w:rsid w:val="00F03A20"/>
    <w:rsid w:val="00F04171"/>
    <w:rsid w:val="00F0597D"/>
    <w:rsid w:val="00F05A2E"/>
    <w:rsid w:val="00F06CE9"/>
    <w:rsid w:val="00F100DA"/>
    <w:rsid w:val="00F1101D"/>
    <w:rsid w:val="00F123D1"/>
    <w:rsid w:val="00F14343"/>
    <w:rsid w:val="00F15B0B"/>
    <w:rsid w:val="00F21AA7"/>
    <w:rsid w:val="00F23B4F"/>
    <w:rsid w:val="00F23E93"/>
    <w:rsid w:val="00F24AEE"/>
    <w:rsid w:val="00F25459"/>
    <w:rsid w:val="00F25DA5"/>
    <w:rsid w:val="00F33DD4"/>
    <w:rsid w:val="00F3477C"/>
    <w:rsid w:val="00F34BC6"/>
    <w:rsid w:val="00F3570D"/>
    <w:rsid w:val="00F35E9E"/>
    <w:rsid w:val="00F3704D"/>
    <w:rsid w:val="00F40A1A"/>
    <w:rsid w:val="00F41B9F"/>
    <w:rsid w:val="00F4332E"/>
    <w:rsid w:val="00F438DC"/>
    <w:rsid w:val="00F43D01"/>
    <w:rsid w:val="00F44039"/>
    <w:rsid w:val="00F44520"/>
    <w:rsid w:val="00F45C07"/>
    <w:rsid w:val="00F46BA0"/>
    <w:rsid w:val="00F5000F"/>
    <w:rsid w:val="00F501B7"/>
    <w:rsid w:val="00F518E2"/>
    <w:rsid w:val="00F51BC6"/>
    <w:rsid w:val="00F51F5C"/>
    <w:rsid w:val="00F528E5"/>
    <w:rsid w:val="00F5373C"/>
    <w:rsid w:val="00F539F9"/>
    <w:rsid w:val="00F5477B"/>
    <w:rsid w:val="00F565CF"/>
    <w:rsid w:val="00F56691"/>
    <w:rsid w:val="00F5741D"/>
    <w:rsid w:val="00F57C85"/>
    <w:rsid w:val="00F614F4"/>
    <w:rsid w:val="00F620D7"/>
    <w:rsid w:val="00F630F6"/>
    <w:rsid w:val="00F6505D"/>
    <w:rsid w:val="00F65994"/>
    <w:rsid w:val="00F65B8F"/>
    <w:rsid w:val="00F6662C"/>
    <w:rsid w:val="00F70F36"/>
    <w:rsid w:val="00F759E2"/>
    <w:rsid w:val="00F82FF9"/>
    <w:rsid w:val="00F83043"/>
    <w:rsid w:val="00F831C0"/>
    <w:rsid w:val="00F8410A"/>
    <w:rsid w:val="00F84D82"/>
    <w:rsid w:val="00F85215"/>
    <w:rsid w:val="00F85DF7"/>
    <w:rsid w:val="00F872F9"/>
    <w:rsid w:val="00F9000E"/>
    <w:rsid w:val="00F90011"/>
    <w:rsid w:val="00F90459"/>
    <w:rsid w:val="00F91F69"/>
    <w:rsid w:val="00F92DAF"/>
    <w:rsid w:val="00F944D9"/>
    <w:rsid w:val="00F95D18"/>
    <w:rsid w:val="00F963F1"/>
    <w:rsid w:val="00FA00DF"/>
    <w:rsid w:val="00FA072E"/>
    <w:rsid w:val="00FA15AF"/>
    <w:rsid w:val="00FA1798"/>
    <w:rsid w:val="00FA1E2C"/>
    <w:rsid w:val="00FA316D"/>
    <w:rsid w:val="00FA497D"/>
    <w:rsid w:val="00FA65E7"/>
    <w:rsid w:val="00FA66D1"/>
    <w:rsid w:val="00FA68AC"/>
    <w:rsid w:val="00FA7D99"/>
    <w:rsid w:val="00FB093F"/>
    <w:rsid w:val="00FB39A2"/>
    <w:rsid w:val="00FB3F93"/>
    <w:rsid w:val="00FB40D7"/>
    <w:rsid w:val="00FB755A"/>
    <w:rsid w:val="00FB7AED"/>
    <w:rsid w:val="00FC15A9"/>
    <w:rsid w:val="00FC253C"/>
    <w:rsid w:val="00FC4B99"/>
    <w:rsid w:val="00FC6821"/>
    <w:rsid w:val="00FC702C"/>
    <w:rsid w:val="00FC72C3"/>
    <w:rsid w:val="00FD097A"/>
    <w:rsid w:val="00FD153E"/>
    <w:rsid w:val="00FD2FA3"/>
    <w:rsid w:val="00FD4452"/>
    <w:rsid w:val="00FD57CF"/>
    <w:rsid w:val="00FD61ED"/>
    <w:rsid w:val="00FD64B3"/>
    <w:rsid w:val="00FD6BF9"/>
    <w:rsid w:val="00FE0E28"/>
    <w:rsid w:val="00FE3AB2"/>
    <w:rsid w:val="00FE41E3"/>
    <w:rsid w:val="00FE4C03"/>
    <w:rsid w:val="00FE61E4"/>
    <w:rsid w:val="00FE774B"/>
    <w:rsid w:val="00FE7B78"/>
    <w:rsid w:val="00FF00CE"/>
    <w:rsid w:val="00FF0AF6"/>
    <w:rsid w:val="00FF2305"/>
    <w:rsid w:val="00FF3A28"/>
    <w:rsid w:val="00FF408A"/>
    <w:rsid w:val="00FF5E27"/>
    <w:rsid w:val="00FF6D1F"/>
    <w:rsid w:val="00FF7555"/>
    <w:rsid w:val="00FF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39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58A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F501B7"/>
    <w:pPr>
      <w:ind w:firstLine="284"/>
      <w:jc w:val="both"/>
    </w:pPr>
    <w:rPr>
      <w:sz w:val="22"/>
      <w:szCs w:val="22"/>
    </w:rPr>
  </w:style>
  <w:style w:type="paragraph" w:styleId="a3">
    <w:name w:val="Body Text Indent"/>
    <w:basedOn w:val="a"/>
    <w:rsid w:val="00F501B7"/>
    <w:pPr>
      <w:spacing w:after="120"/>
      <w:ind w:left="283"/>
    </w:pPr>
  </w:style>
  <w:style w:type="paragraph" w:customStyle="1" w:styleId="31">
    <w:name w:val="Основной текст 31"/>
    <w:basedOn w:val="a"/>
    <w:rsid w:val="00F501B7"/>
    <w:pPr>
      <w:jc w:val="both"/>
    </w:pPr>
    <w:rPr>
      <w:szCs w:val="20"/>
    </w:rPr>
  </w:style>
  <w:style w:type="paragraph" w:customStyle="1" w:styleId="21">
    <w:name w:val="Основной текст 21"/>
    <w:basedOn w:val="a"/>
    <w:rsid w:val="00F501B7"/>
    <w:pPr>
      <w:suppressAutoHyphens/>
      <w:overflowPunct w:val="0"/>
      <w:autoSpaceDE w:val="0"/>
      <w:autoSpaceDN w:val="0"/>
      <w:adjustRightInd w:val="0"/>
      <w:ind w:right="176" w:firstLine="550"/>
      <w:jc w:val="both"/>
      <w:textAlignment w:val="baseline"/>
    </w:pPr>
    <w:rPr>
      <w:szCs w:val="20"/>
    </w:rPr>
  </w:style>
  <w:style w:type="paragraph" w:customStyle="1" w:styleId="Default">
    <w:name w:val="Default"/>
    <w:rsid w:val="00F501B7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22">
    <w:name w:val="Body Text 2"/>
    <w:basedOn w:val="a"/>
    <w:rsid w:val="005B7280"/>
    <w:pPr>
      <w:spacing w:after="120" w:line="480" w:lineRule="auto"/>
    </w:pPr>
  </w:style>
  <w:style w:type="table" w:styleId="a4">
    <w:name w:val="Table Grid"/>
    <w:basedOn w:val="a1"/>
    <w:uiPriority w:val="39"/>
    <w:rsid w:val="005B72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"/>
    <w:basedOn w:val="a"/>
    <w:rsid w:val="00034018"/>
    <w:pPr>
      <w:overflowPunct w:val="0"/>
      <w:autoSpaceDE w:val="0"/>
      <w:autoSpaceDN w:val="0"/>
      <w:adjustRightInd w:val="0"/>
      <w:ind w:left="283" w:hanging="283"/>
      <w:textAlignment w:val="baseline"/>
    </w:pPr>
    <w:rPr>
      <w:sz w:val="20"/>
      <w:szCs w:val="20"/>
    </w:rPr>
  </w:style>
  <w:style w:type="character" w:styleId="a6">
    <w:name w:val="annotation reference"/>
    <w:rsid w:val="00C95772"/>
    <w:rPr>
      <w:sz w:val="16"/>
      <w:szCs w:val="16"/>
    </w:rPr>
  </w:style>
  <w:style w:type="paragraph" w:styleId="a7">
    <w:name w:val="annotation text"/>
    <w:basedOn w:val="a"/>
    <w:link w:val="a8"/>
    <w:rsid w:val="00C95772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rsid w:val="00C95772"/>
  </w:style>
  <w:style w:type="paragraph" w:styleId="a9">
    <w:name w:val="annotation subject"/>
    <w:basedOn w:val="a7"/>
    <w:next w:val="a7"/>
    <w:link w:val="aa"/>
    <w:rsid w:val="00C95772"/>
    <w:rPr>
      <w:b/>
      <w:bCs/>
    </w:rPr>
  </w:style>
  <w:style w:type="character" w:customStyle="1" w:styleId="aa">
    <w:name w:val="Тема примечания Знак"/>
    <w:link w:val="a9"/>
    <w:rsid w:val="00C95772"/>
    <w:rPr>
      <w:b/>
      <w:bCs/>
    </w:rPr>
  </w:style>
  <w:style w:type="paragraph" w:styleId="ab">
    <w:name w:val="Revision"/>
    <w:hidden/>
    <w:uiPriority w:val="99"/>
    <w:semiHidden/>
    <w:rsid w:val="00C95772"/>
    <w:rPr>
      <w:sz w:val="24"/>
      <w:szCs w:val="24"/>
    </w:rPr>
  </w:style>
  <w:style w:type="paragraph" w:styleId="ac">
    <w:name w:val="Balloon Text"/>
    <w:basedOn w:val="a"/>
    <w:link w:val="ad"/>
    <w:rsid w:val="00C95772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rsid w:val="00C95772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unhideWhenUsed/>
    <w:rsid w:val="00F23B4F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B82065"/>
  </w:style>
  <w:style w:type="character" w:styleId="af">
    <w:name w:val="Hyperlink"/>
    <w:basedOn w:val="a0"/>
    <w:rsid w:val="00A31C5F"/>
    <w:rPr>
      <w:color w:val="0000FF" w:themeColor="hyperlink"/>
      <w:u w:val="single"/>
    </w:rPr>
  </w:style>
  <w:style w:type="character" w:customStyle="1" w:styleId="20">
    <w:name w:val="Основной текст с отступом 2 Знак"/>
    <w:basedOn w:val="a0"/>
    <w:link w:val="2"/>
    <w:rsid w:val="0043122C"/>
    <w:rPr>
      <w:sz w:val="22"/>
      <w:szCs w:val="22"/>
    </w:rPr>
  </w:style>
  <w:style w:type="paragraph" w:styleId="af0">
    <w:name w:val="List Paragraph"/>
    <w:basedOn w:val="a"/>
    <w:uiPriority w:val="34"/>
    <w:qFormat/>
    <w:rsid w:val="0067754B"/>
    <w:pPr>
      <w:ind w:left="720"/>
      <w:contextualSpacing/>
    </w:pPr>
  </w:style>
  <w:style w:type="character" w:styleId="af1">
    <w:name w:val="Strong"/>
    <w:basedOn w:val="a0"/>
    <w:uiPriority w:val="22"/>
    <w:qFormat/>
    <w:rsid w:val="00A274AD"/>
    <w:rPr>
      <w:b/>
      <w:bCs/>
    </w:rPr>
  </w:style>
  <w:style w:type="character" w:styleId="af2">
    <w:name w:val="Emphasis"/>
    <w:basedOn w:val="a0"/>
    <w:qFormat/>
    <w:rsid w:val="00105DD1"/>
    <w:rPr>
      <w:i/>
      <w:iCs/>
    </w:rPr>
  </w:style>
  <w:style w:type="paragraph" w:customStyle="1" w:styleId="i1">
    <w:name w:val="i1"/>
    <w:basedOn w:val="a"/>
    <w:rsid w:val="00105DD1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</w:rPr>
  </w:style>
  <w:style w:type="character" w:customStyle="1" w:styleId="10">
    <w:name w:val="Заголовок 1 Знак"/>
    <w:basedOn w:val="a0"/>
    <w:link w:val="1"/>
    <w:rsid w:val="003858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OC Heading"/>
    <w:basedOn w:val="1"/>
    <w:next w:val="a"/>
    <w:uiPriority w:val="39"/>
    <w:semiHidden/>
    <w:unhideWhenUsed/>
    <w:qFormat/>
    <w:rsid w:val="003858AC"/>
    <w:pPr>
      <w:spacing w:line="276" w:lineRule="auto"/>
      <w:jc w:val="left"/>
      <w:outlineLvl w:val="9"/>
    </w:pPr>
  </w:style>
  <w:style w:type="character" w:customStyle="1" w:styleId="ezkurwreuab5ozgtqnkl">
    <w:name w:val="ezkurwreuab5ozgtqnkl"/>
    <w:basedOn w:val="a0"/>
    <w:rsid w:val="00FF3A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00915-E6CC-4938-B757-0157B13D5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</dc:creator>
  <cp:keywords/>
  <dc:description/>
  <cp:lastModifiedBy>lab208_NEW_NEW</cp:lastModifiedBy>
  <cp:revision>2</cp:revision>
  <cp:lastPrinted>2020-10-06T16:46:00Z</cp:lastPrinted>
  <dcterms:created xsi:type="dcterms:W3CDTF">2025-05-26T10:12:00Z</dcterms:created>
  <dcterms:modified xsi:type="dcterms:W3CDTF">2025-05-26T10:12:00Z</dcterms:modified>
</cp:coreProperties>
</file>